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2385" w14:textId="77777777" w:rsidR="00091BF6" w:rsidRPr="00091BF6" w:rsidRDefault="00091BF6" w:rsidP="00091BF6">
      <w:pPr>
        <w:spacing w:after="120" w:line="240" w:lineRule="auto"/>
        <w:ind w:left="170"/>
        <w:rPr>
          <w:rFonts w:ascii="Arial" w:eastAsia="MS Mincho" w:hAnsi="Arial" w:cs="Arial"/>
          <w:sz w:val="20"/>
          <w:szCs w:val="20"/>
          <w:lang w:val="en-US"/>
        </w:rPr>
      </w:pPr>
    </w:p>
    <w:tbl>
      <w:tblPr>
        <w:tblW w:w="14879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2977"/>
        <w:gridCol w:w="2835"/>
        <w:gridCol w:w="2835"/>
        <w:gridCol w:w="1412"/>
      </w:tblGrid>
      <w:tr w:rsidR="00091BF6" w:rsidRPr="00091BF6" w14:paraId="7CEF28B1" w14:textId="77777777" w:rsidTr="0091421E">
        <w:trPr>
          <w:cantSplit/>
          <w:tblHeader/>
        </w:trPr>
        <w:tc>
          <w:tcPr>
            <w:tcW w:w="170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3AFD9795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DAD090B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role</w:t>
            </w:r>
          </w:p>
        </w:tc>
        <w:tc>
          <w:tcPr>
            <w:tcW w:w="1418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FFFF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240C3A2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date appointed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single" w:sz="4" w:space="0" w:color="AEAAAA"/>
              <w:right w:val="single" w:sz="4" w:space="0" w:color="FFFFFF"/>
              <w:tl2br w:val="nil"/>
              <w:tr2bl w:val="nil"/>
            </w:tcBorders>
            <w:shd w:val="clear" w:color="auto" w:fill="12263F"/>
          </w:tcPr>
          <w:p w14:paraId="699E197B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relevant business and pecuniary interests</w:t>
            </w:r>
          </w:p>
        </w:tc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AEAAAA"/>
              <w:right w:val="single" w:sz="4" w:space="0" w:color="FFFFFF"/>
              <w:tl2br w:val="nil"/>
              <w:tr2bl w:val="nil"/>
            </w:tcBorders>
            <w:shd w:val="clear" w:color="auto" w:fill="12263F"/>
          </w:tcPr>
          <w:p w14:paraId="714478A5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trusteeships and governorships at other educational institutions/charities</w:t>
            </w:r>
          </w:p>
        </w:tc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AEAAAA"/>
              <w:right w:val="single" w:sz="4" w:space="0" w:color="FFFFFF"/>
              <w:tl2br w:val="nil"/>
              <w:tr2bl w:val="nil"/>
            </w:tcBorders>
            <w:shd w:val="clear" w:color="auto" w:fill="12263F"/>
          </w:tcPr>
          <w:p w14:paraId="6AD54089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personal relationships with trust employees or other members/trustees/ local governors</w:t>
            </w:r>
          </w:p>
        </w:tc>
        <w:tc>
          <w:tcPr>
            <w:tcW w:w="1412" w:type="dxa"/>
            <w:tcBorders>
              <w:top w:val="nil"/>
              <w:left w:val="single" w:sz="4" w:space="0" w:color="FFFFFF"/>
              <w:bottom w:val="single" w:sz="4" w:space="0" w:color="AEAAAA"/>
              <w:right w:val="single" w:sz="4" w:space="0" w:color="FFFFFF"/>
              <w:tl2br w:val="nil"/>
              <w:tr2bl w:val="nil"/>
            </w:tcBorders>
            <w:shd w:val="clear" w:color="auto" w:fill="12263F"/>
          </w:tcPr>
          <w:p w14:paraId="1219A582" w14:textId="77777777" w:rsidR="00091BF6" w:rsidRPr="00091BF6" w:rsidRDefault="00091BF6" w:rsidP="00091BF6">
            <w:pPr>
              <w:spacing w:after="0" w:line="240" w:lineRule="auto"/>
              <w:jc w:val="center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date interest declared</w:t>
            </w:r>
          </w:p>
        </w:tc>
      </w:tr>
      <w:tr w:rsidR="00BE0D38" w:rsidRPr="00091BF6" w14:paraId="19C081F2" w14:textId="77777777" w:rsidTr="007D6AC2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4CC99EB1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bookmarkStart w:id="0" w:name="_Hlk211244326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Erica Conway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6DD9DBB7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59CEFF81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13.07.2016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52CD3CC" w14:textId="3D6328CE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Employee </w:t>
            </w:r>
            <w:r w:rsidR="00B067AE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and CFO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University of Birmingham</w:t>
            </w:r>
          </w:p>
          <w:p w14:paraId="53C63471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Edgbaston Park Hotel and Conference Centre Limited</w:t>
            </w:r>
          </w:p>
          <w:p w14:paraId="75D6AC4A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of Alta Birmingham China Limited and its China based WFOE</w:t>
            </w:r>
          </w:p>
          <w:p w14:paraId="479C7989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Chair of British University Finance Directors Group (June 22 </w:t>
            </w: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 year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term)</w:t>
            </w:r>
          </w:p>
          <w:p w14:paraId="58EF50EA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Birmingham Global Limited</w:t>
            </w:r>
          </w:p>
          <w:p w14:paraId="258E5E62" w14:textId="6C0A35AA" w:rsidR="00477D90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Director of Midlands </w:t>
            </w:r>
            <w:proofErr w:type="spell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Mindforge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Ltd appointed 2024</w:t>
            </w:r>
          </w:p>
          <w:p w14:paraId="123B6FAD" w14:textId="14D6FEE7" w:rsidR="00477D90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 of Precision Health Technologies Ltd appointed September 2024</w:t>
            </w:r>
          </w:p>
          <w:p w14:paraId="6FFFFA2B" w14:textId="77777777" w:rsidR="00BE0D38" w:rsidRPr="0091421E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6A04BC7" w14:textId="29018A2F" w:rsidR="007E6FA4" w:rsidRPr="007E6FA4" w:rsidRDefault="007E6FA4" w:rsidP="007E6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 of Institute of Chartered Accountants in England and Wales</w:t>
            </w:r>
          </w:p>
          <w:p w14:paraId="4A2D49AB" w14:textId="2B70EF7D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of University Guild of Students</w:t>
            </w:r>
          </w:p>
          <w:p w14:paraId="7EB3729F" w14:textId="0C893F6F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 </w:t>
            </w:r>
            <w:r w:rsidR="00FB541A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Independent Schools</w:t>
            </w:r>
            <w:r w:rsidR="00ED2584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Governing Body </w:t>
            </w:r>
          </w:p>
          <w:p w14:paraId="466FFD50" w14:textId="7928C88F" w:rsidR="00054DE2" w:rsidRDefault="00054DE2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Member of King Ed</w:t>
            </w:r>
            <w:r w:rsidR="00ED2584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wa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rd VI Academy Trust Birmingham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155B7E2" w14:textId="2AAA7CBC" w:rsidR="00BE0D38" w:rsidRPr="00091BF6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07C406D" w14:textId="799C041D" w:rsidR="00BE0D38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22/08/2025</w:t>
            </w:r>
          </w:p>
        </w:tc>
      </w:tr>
      <w:bookmarkEnd w:id="0"/>
      <w:tr w:rsidR="00BE0D38" w:rsidRPr="00091BF6" w14:paraId="3AC2C0CF" w14:textId="77777777" w:rsidTr="007D6AC2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2DA5E6D6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Jonathan Crawford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50955EE8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0D66C8D8" w14:textId="77777777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26.01.2020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B33C2C9" w14:textId="77777777" w:rsidR="00BE0D38" w:rsidRPr="0091421E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BC47B53" w14:textId="78B42606" w:rsidR="00BE0D38" w:rsidRDefault="009A7CC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BBC04FB" w14:textId="1AB18ECB" w:rsidR="00BE0D38" w:rsidRPr="00091BF6" w:rsidRDefault="009A7CC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17E542" w14:textId="71D3BE9D" w:rsidR="00BE0D38" w:rsidRDefault="00BE0D3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</w:t>
            </w:r>
            <w:r w:rsidR="00477D9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1.07.2025</w:t>
            </w:r>
          </w:p>
        </w:tc>
      </w:tr>
      <w:tr w:rsidR="00673D0C" w:rsidRPr="00091BF6" w14:paraId="6DB56393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5476B029" w14:textId="77777777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Fazle </w:t>
            </w: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Kinkhabwala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68510369" w14:textId="77777777" w:rsidR="00673D0C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  <w:p w14:paraId="06FCD047" w14:textId="3BFD92A6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BCEF44F" w14:textId="77777777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5.04.2016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D7F3D3C" w14:textId="48CD2CB9" w:rsidR="00673D0C" w:rsidRPr="00091BF6" w:rsidRDefault="007602AD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5D0C06" w14:textId="77777777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Girls</w:t>
            </w:r>
          </w:p>
          <w:p w14:paraId="6DA32B3A" w14:textId="77777777" w:rsidR="00673D0C" w:rsidRPr="00091BF6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57E84F1C" w14:textId="77777777" w:rsidR="00673D0C" w:rsidRDefault="00673D0C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King Edward VI Academy Trust in Birmingham</w:t>
            </w:r>
          </w:p>
          <w:p w14:paraId="7363295E" w14:textId="77777777" w:rsidR="00477D90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7BE433D" w14:textId="4C71B068" w:rsidR="00477D90" w:rsidRPr="00091BF6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 of King Edward VI Handsworth Wood Girls Academy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92635AE" w14:textId="1D9953EE" w:rsidR="00673D0C" w:rsidRPr="00091BF6" w:rsidRDefault="009A7CC8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E628BB" w14:textId="54CBE4AE" w:rsidR="00673D0C" w:rsidRPr="00091BF6" w:rsidRDefault="00477D90" w:rsidP="007D6AC2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29.07.2025</w:t>
            </w:r>
          </w:p>
        </w:tc>
      </w:tr>
      <w:tr w:rsidR="00DF75C9" w:rsidRPr="00091BF6" w14:paraId="68A3208D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32D5E7A7" w14:textId="2464ABED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100033">
              <w:lastRenderedPageBreak/>
              <w:t>Mark Lee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5324B866" w14:textId="45245A9F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100033">
              <w:t>Governor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42C30CE0" w14:textId="1EB55018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100033">
              <w:t>06.07.2023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4E01A0" w14:textId="67CCA0C6" w:rsidR="00477D90" w:rsidRDefault="00477D90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Leamington Transformation Board</w:t>
            </w:r>
          </w:p>
          <w:p w14:paraId="59984A19" w14:textId="77777777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Mark Lee &amp; Co Consulting Ltd (dormant)</w:t>
            </w:r>
          </w:p>
          <w:p w14:paraId="425F7A52" w14:textId="3CAAC07E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757BA2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Ironmongers Trust Company Ltd.</w:t>
            </w:r>
          </w:p>
          <w:p w14:paraId="4A6073DC" w14:textId="77777777" w:rsidR="00757BA2" w:rsidRDefault="00757BA2" w:rsidP="00757B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 of King Henry VIII Endowed Trust Warwick</w:t>
            </w:r>
          </w:p>
          <w:p w14:paraId="63E48270" w14:textId="77777777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 of Institute of Chartered Accountants in England &amp; Wales</w:t>
            </w:r>
          </w:p>
          <w:p w14:paraId="4FD1D5D3" w14:textId="7EAA1D3C" w:rsidR="00DF75C9" w:rsidRDefault="00DF75C9" w:rsidP="00757BA2">
            <w:pPr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004E16F" w14:textId="56B5E34B" w:rsidR="00DF75C9" w:rsidRPr="00091BF6" w:rsidRDefault="00477D90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t>Governor King Edward VI Northfield School for Girls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493ABD" w14:textId="7BA18FA2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100033">
              <w:t>Governor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5F2F38" w14:textId="4FB7D8A2" w:rsidR="00DF75C9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t>23.07.2025</w:t>
            </w:r>
          </w:p>
        </w:tc>
      </w:tr>
      <w:tr w:rsidR="00DF75C9" w:rsidRPr="00091BF6" w14:paraId="35AD8456" w14:textId="77777777" w:rsidTr="007D6AC2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2FE5D027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Barnaby Lennon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1E6F33A0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 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B1C313B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31.01.2018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3996F6F" w14:textId="396DF599" w:rsidR="00DF75C9" w:rsidRPr="001F0F46" w:rsidRDefault="00DF75C9" w:rsidP="00DF75C9">
            <w:pPr>
              <w:spacing w:after="6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054EEB5" w14:textId="77777777" w:rsidR="00DF75C9" w:rsidRDefault="00DF75C9" w:rsidP="00DF75C9">
            <w:pPr>
              <w:spacing w:after="60" w:line="24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Independent Schools Council</w:t>
            </w:r>
          </w:p>
          <w:p w14:paraId="3556797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</w:rPr>
              <w:t>Dean University of Buckingham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17F5AD2" w14:textId="53E80342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DCBFCCA" w14:textId="7BC125D9" w:rsidR="00DF75C9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04.09.2025</w:t>
            </w:r>
          </w:p>
        </w:tc>
      </w:tr>
      <w:tr w:rsidR="00DF75C9" w:rsidRPr="00091BF6" w14:paraId="52C0F736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1001A8A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Barry</w:t>
            </w: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Matthews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2AB08F39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  <w:p w14:paraId="52735526" w14:textId="508F3F80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Bailiff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D966BA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28.03.2012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AD694A" w14:textId="77777777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Director, Bissell &amp; Brown Birmingham Ltd</w:t>
            </w:r>
          </w:p>
          <w:p w14:paraId="5DAD4AD8" w14:textId="7B897647" w:rsidR="00DF75C9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Trustee </w:t>
            </w:r>
            <w:proofErr w:type="gramStart"/>
            <w:r>
              <w:rPr>
                <w:rFonts w:ascii="Arial" w:hAnsi="Arial" w:cs="Arial"/>
              </w:rPr>
              <w:t>of  Sampad</w:t>
            </w:r>
            <w:proofErr w:type="gramEnd"/>
            <w:r>
              <w:rPr>
                <w:rFonts w:ascii="Arial" w:hAnsi="Arial" w:cs="Arial"/>
              </w:rPr>
              <w:t xml:space="preserve"> Ltd</w:t>
            </w:r>
          </w:p>
          <w:p w14:paraId="5C1D302F" w14:textId="77777777" w:rsidR="00DF75C9" w:rsidRPr="007D78A0" w:rsidRDefault="00DF75C9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Fellow, Institute of Charted Accountants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6CE749B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Boys</w:t>
            </w:r>
          </w:p>
          <w:p w14:paraId="195C4FFA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0574F25B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King Edward VI Academy Trust in Birmingham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28239F0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8F5A4D3" w14:textId="7E27B2D2" w:rsidR="00DF75C9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01.09.2025</w:t>
            </w:r>
          </w:p>
        </w:tc>
      </w:tr>
      <w:tr w:rsidR="007C3599" w:rsidRPr="00091BF6" w14:paraId="22637BE0" w14:textId="77777777" w:rsidTr="007C3599">
        <w:trPr>
          <w:cantSplit/>
        </w:trPr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5ABA500B" w14:textId="77777777" w:rsidR="007C3599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Olivera Raraty</w:t>
            </w:r>
          </w:p>
        </w:tc>
        <w:tc>
          <w:tcPr>
            <w:tcW w:w="17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bottom w:w="113" w:type="dxa"/>
            </w:tcMar>
          </w:tcPr>
          <w:p w14:paraId="389D966E" w14:textId="77777777" w:rsidR="007C3599" w:rsidRPr="00091BF6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10A0CB09" w14:textId="77777777" w:rsidR="007C3599" w:rsidRPr="00091BF6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06.01.2025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399E048" w14:textId="6307E8AD" w:rsidR="007C3599" w:rsidRPr="007C3599" w:rsidRDefault="007C3599" w:rsidP="007C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ISI Inspector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13DCCA0" w14:textId="77777777" w:rsidR="007C3599" w:rsidRPr="007C3599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Wigmore Schools MAT Trustee &amp; Governor</w:t>
            </w:r>
          </w:p>
          <w:p w14:paraId="7ADFDEE1" w14:textId="77777777" w:rsidR="007C3599" w:rsidRPr="007C3599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KEVI ISGB Chair of Governors</w:t>
            </w:r>
          </w:p>
          <w:p w14:paraId="797645E3" w14:textId="77777777" w:rsidR="007C3599" w:rsidRPr="00091BF6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C3599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KEVI Foundation Board Governor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96401E3" w14:textId="77777777" w:rsidR="007C3599" w:rsidRPr="00091BF6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A93503" w14:textId="77777777" w:rsidR="007C3599" w:rsidRDefault="007C3599" w:rsidP="005D69FC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01.09.2025</w:t>
            </w:r>
          </w:p>
        </w:tc>
      </w:tr>
      <w:tr w:rsidR="00757BA2" w:rsidRPr="00091BF6" w14:paraId="4B7C712A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38959B4F" w14:textId="07AE41DC" w:rsidR="00757BA2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Raj Paranandi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5E73F9FE" w14:textId="2827F0E1" w:rsidR="00757BA2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24A6C60" w14:textId="31F07AC9" w:rsidR="00757BA2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22.05.2024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C84FA47" w14:textId="77777777" w:rsidR="00757BA2" w:rsidRDefault="00757BA2" w:rsidP="00DF75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Hayfin</w:t>
            </w:r>
            <w:proofErr w:type="spellEnd"/>
            <w:r>
              <w:rPr>
                <w:rFonts w:ascii="Arial" w:hAnsi="Arial" w:cs="Arial"/>
              </w:rPr>
              <w:t xml:space="preserve"> Capital </w:t>
            </w:r>
            <w:proofErr w:type="gramStart"/>
            <w:r>
              <w:rPr>
                <w:rFonts w:ascii="Arial" w:hAnsi="Arial" w:cs="Arial"/>
              </w:rPr>
              <w:t>LLC,CEO</w:t>
            </w:r>
            <w:proofErr w:type="gramEnd"/>
          </w:p>
          <w:p w14:paraId="1C2C7652" w14:textId="682CB98A" w:rsidR="00757BA2" w:rsidRDefault="00757BA2" w:rsidP="00DF7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 of Birmingham City Football Club Foundation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0C3DA4A" w14:textId="77777777" w:rsidR="00757BA2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49A330F" w14:textId="77777777" w:rsidR="00757BA2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AA588C3" w14:textId="30EA83B4" w:rsidR="00757BA2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24.07.2025</w:t>
            </w:r>
          </w:p>
        </w:tc>
      </w:tr>
      <w:tr w:rsidR="00DF75C9" w:rsidRPr="00091BF6" w14:paraId="7FA7A7B2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469ED2FA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Mrs S Roberts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561096FD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  <w:p w14:paraId="557D3D67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40A97BE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11.01.2011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103EEF7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Shareholder – Horizon Care &amp; Education Group</w:t>
            </w:r>
          </w:p>
          <w:p w14:paraId="4EF35897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89A710B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Shareholder in TV Topco Ltd (parent of Grosvenor Health &amp; Social Care) 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EFAB2F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Trustee and </w:t>
            </w: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  King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Edward VI Academy Trust in Birmingham</w:t>
            </w:r>
          </w:p>
          <w:p w14:paraId="1086EB0A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Camp Hill School for Girls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9E82B13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Mr D. Roberts Governor King Edward VI Aston</w:t>
            </w:r>
          </w:p>
          <w:p w14:paraId="2A1A17EC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1D760C84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2F3A49E" w14:textId="46148D1B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Mr A Watson, Procurement Manager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ACA583B" w14:textId="69C3B0DC" w:rsidR="00DF75C9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27.07.2025</w:t>
            </w:r>
          </w:p>
        </w:tc>
      </w:tr>
      <w:tr w:rsidR="00DF75C9" w:rsidRPr="00091BF6" w14:paraId="3E15CD6B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7EAB8D6E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Hywel </w:t>
            </w: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Thomas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165DBCB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251E30DF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01.09.2014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4593CF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4439E7" w14:textId="0D1BCBC1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 King Edward VI </w:t>
            </w:r>
            <w:r w:rsidR="00E712D1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Balaam Wood Academy</w:t>
            </w:r>
          </w:p>
          <w:p w14:paraId="5E6E1441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FFCE6A2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Trustee King Edward VI Academy Trust in Birmingham</w:t>
            </w:r>
          </w:p>
          <w:p w14:paraId="188BC4EC" w14:textId="77777777" w:rsidR="00E712D1" w:rsidRDefault="00E712D1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00BEA70" w14:textId="1CD692BD" w:rsidR="00E712D1" w:rsidRPr="00091BF6" w:rsidRDefault="00E712D1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Independent Schools Governing Body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42DA8F3" w14:textId="06A46A1E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6B73917" w14:textId="6585D175" w:rsidR="00DF75C9" w:rsidRPr="00091BF6" w:rsidRDefault="00757BA2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03.08.2025</w:t>
            </w:r>
          </w:p>
        </w:tc>
      </w:tr>
      <w:tr w:rsidR="00A70838" w:rsidRPr="00091BF6" w14:paraId="00D3F93B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4FFE3022" w14:textId="18CFB14E" w:rsidR="00A70838" w:rsidRDefault="00A70838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Amarik U</w:t>
            </w:r>
            <w:r w:rsidR="000A27D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bhi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65896722" w14:textId="68993226" w:rsidR="00A70838" w:rsidRDefault="000A27D8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63467AEF" w14:textId="7BD858AA" w:rsidR="00A70838" w:rsidRPr="00091BF6" w:rsidRDefault="00D0477F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10.12.2025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1E71F22" w14:textId="14D586AC" w:rsidR="00A70838" w:rsidRPr="00091BF6" w:rsidRDefault="00E27066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Employee Senior Portfolio Manager – Real Assets Border to Coast Pensions Partnership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AA21BF1" w14:textId="280C0F93" w:rsidR="00A70838" w:rsidRPr="00091BF6" w:rsidRDefault="009C74D3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Governor, </w:t>
            </w:r>
            <w:r w:rsidR="00694DD3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KEVI ISGB 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816B60D" w14:textId="06DAD5EE" w:rsidR="00A70838" w:rsidRDefault="00154927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A531832" w14:textId="546AB413" w:rsidR="00A70838" w:rsidRDefault="00E144EE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18.01.2026</w:t>
            </w:r>
          </w:p>
        </w:tc>
      </w:tr>
      <w:tr w:rsidR="00DF75C9" w:rsidRPr="00091BF6" w14:paraId="3C377B1A" w14:textId="77777777" w:rsidTr="007D6AC2">
        <w:trPr>
          <w:cantSplit/>
        </w:trPr>
        <w:tc>
          <w:tcPr>
            <w:tcW w:w="1701" w:type="dxa"/>
            <w:tcMar>
              <w:top w:w="113" w:type="dxa"/>
              <w:bottom w:w="113" w:type="dxa"/>
            </w:tcMar>
          </w:tcPr>
          <w:p w14:paraId="6B781DE7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lastRenderedPageBreak/>
              <w:t>Mr D. Wheeldon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</w:tcPr>
          <w:p w14:paraId="7A200699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</w:t>
            </w:r>
          </w:p>
          <w:p w14:paraId="39AA1A23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EAAAA"/>
            </w:tcBorders>
            <w:tcMar>
              <w:top w:w="113" w:type="dxa"/>
              <w:bottom w:w="113" w:type="dxa"/>
            </w:tcMar>
          </w:tcPr>
          <w:p w14:paraId="4DB9829C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1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3.07.2016</w:t>
            </w:r>
          </w:p>
        </w:tc>
        <w:tc>
          <w:tcPr>
            <w:tcW w:w="297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C034F5A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Hutt &amp; Co</w:t>
            </w:r>
          </w:p>
          <w:p w14:paraId="120E68B8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4DD420D4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Director, Exam Central </w:t>
            </w:r>
          </w:p>
          <w:p w14:paraId="5DFC3184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F048040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KEFW Community Limited</w:t>
            </w:r>
          </w:p>
          <w:p w14:paraId="5AB8F549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0D488F7" w14:textId="04A6C9CA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Director, The Edge Partnership of Schools in Birmingham (Subsidiary) Limited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49753F4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Handsworth School</w:t>
            </w:r>
          </w:p>
          <w:p w14:paraId="4C7CAAE1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65B46183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091BF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Governor King Edward VI Balaam Wood Academy</w:t>
            </w:r>
          </w:p>
          <w:p w14:paraId="540DCE62" w14:textId="77777777" w:rsidR="00DF75C9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30B35FBE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King Edward VI Camp Hill School for Boys</w:t>
            </w:r>
          </w:p>
          <w:p w14:paraId="6C6CC334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14:paraId="23899129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Trustee and Vice </w:t>
            </w:r>
            <w:proofErr w:type="gram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Chair  King</w:t>
            </w:r>
            <w:proofErr w:type="gram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Edward VI Academy Trust in Birmingham</w:t>
            </w:r>
          </w:p>
          <w:p w14:paraId="6F92A1B1" w14:textId="77777777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751EE4C" w14:textId="0DF6A898" w:rsidR="00DF75C9" w:rsidRPr="00091BF6" w:rsidRDefault="00DF75C9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None</w:t>
            </w:r>
          </w:p>
        </w:tc>
        <w:tc>
          <w:tcPr>
            <w:tcW w:w="141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D2FC222" w14:textId="58A28A73" w:rsidR="00DF75C9" w:rsidRPr="00091BF6" w:rsidRDefault="00CD12C7" w:rsidP="00DF75C9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30.07.2025</w:t>
            </w:r>
          </w:p>
        </w:tc>
      </w:tr>
    </w:tbl>
    <w:p w14:paraId="50BECD6F" w14:textId="77777777" w:rsidR="00091BF6" w:rsidRPr="00091BF6" w:rsidRDefault="00091BF6" w:rsidP="00091BF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42DBF9F5" w14:textId="77777777" w:rsidR="00091BF6" w:rsidRPr="00091BF6" w:rsidRDefault="00091BF6" w:rsidP="00091BF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5FD91CE3" w14:textId="77777777" w:rsidR="008A33FD" w:rsidRDefault="008A33FD"/>
    <w:sectPr w:rsidR="008A33FD" w:rsidSect="008E35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992" w:right="992" w:bottom="1077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88CA" w14:textId="77777777" w:rsidR="00405496" w:rsidRDefault="00405496">
      <w:pPr>
        <w:spacing w:after="0" w:line="240" w:lineRule="auto"/>
      </w:pPr>
      <w:r>
        <w:separator/>
      </w:r>
    </w:p>
  </w:endnote>
  <w:endnote w:type="continuationSeparator" w:id="0">
    <w:p w14:paraId="0FE81AA7" w14:textId="77777777" w:rsidR="00405496" w:rsidRDefault="004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FE3F15" w14:paraId="19DA09AC" w14:textId="77777777" w:rsidTr="008E3578">
      <w:tc>
        <w:tcPr>
          <w:tcW w:w="6379" w:type="dxa"/>
        </w:tcPr>
        <w:p w14:paraId="27C2D478" w14:textId="77777777" w:rsidR="008A33FD" w:rsidRPr="00FF7156" w:rsidRDefault="00091BF6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  <w:p w14:paraId="785DCD71" w14:textId="77777777" w:rsidR="008A33FD" w:rsidRDefault="008A33FD" w:rsidP="006F569D">
          <w:pPr>
            <w:pStyle w:val="Footer"/>
          </w:pPr>
        </w:p>
      </w:tc>
      <w:tc>
        <w:tcPr>
          <w:tcW w:w="8381" w:type="dxa"/>
        </w:tcPr>
        <w:p w14:paraId="419F5DB0" w14:textId="2219E0FD" w:rsidR="008A33FD" w:rsidRPr="00177722" w:rsidRDefault="00091BF6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3A2756"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eastAsia="en-GB"/>
            </w:rPr>
            <w:drawing>
              <wp:inline distT="0" distB="0" distL="0" distR="0" wp14:anchorId="58B3E265" wp14:editId="449BA51B">
                <wp:extent cx="1432560" cy="2590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B1D211" w14:textId="77777777" w:rsidR="008A33FD" w:rsidRDefault="00091BF6" w:rsidP="00874C73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2</w:t>
    </w:r>
    <w:r w:rsidRPr="00874C73">
      <w:rPr>
        <w:noProof/>
      </w:rPr>
      <w:fldChar w:fldCharType="end"/>
    </w:r>
  </w:p>
  <w:p w14:paraId="2CD4B410" w14:textId="77777777" w:rsidR="008A33FD" w:rsidRPr="00590890" w:rsidRDefault="008A33FD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5F8B" w14:textId="77777777" w:rsidR="008A33FD" w:rsidRDefault="008A33FD">
    <w:pPr>
      <w:pStyle w:val="Footer"/>
    </w:pPr>
  </w:p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874C73" w:rsidRPr="00177722" w14:paraId="7F7E259E" w14:textId="77777777" w:rsidTr="008E3578">
      <w:tc>
        <w:tcPr>
          <w:tcW w:w="6379" w:type="dxa"/>
        </w:tcPr>
        <w:p w14:paraId="775C512D" w14:textId="77777777" w:rsidR="008A33FD" w:rsidRPr="003A2756" w:rsidRDefault="00091BF6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thekeysupport.com/gov</w:t>
            </w:r>
          </w:hyperlink>
        </w:p>
        <w:p w14:paraId="2BA32AF4" w14:textId="77777777" w:rsidR="008A33FD" w:rsidRPr="003A2756" w:rsidRDefault="00091BF6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</w:pPr>
          <w:r w:rsidRPr="003A2756">
            <w:rPr>
              <w:rFonts w:eastAsia="Times New Roman" w:cs="Arial"/>
              <w:b/>
              <w:color w:val="7C7C7C"/>
              <w:sz w:val="16"/>
              <w:szCs w:val="16"/>
              <w:bdr w:val="none" w:sz="0" w:space="0" w:color="auto" w:frame="1"/>
            </w:rPr>
            <w:t>&gt;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Logins for everyone on your governing board, at no extra cost</w:t>
          </w:r>
        </w:p>
        <w:p w14:paraId="2DB39301" w14:textId="77777777" w:rsidR="008A33FD" w:rsidRPr="003A2756" w:rsidRDefault="00091BF6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3A2756">
            <w:rPr>
              <w:rStyle w:val="FooterChar"/>
              <w:rFonts w:eastAsia="MS Mincho"/>
              <w:color w:val="7C7C7C"/>
            </w:rPr>
            <w:t>Support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8381" w:type="dxa"/>
        </w:tcPr>
        <w:p w14:paraId="5D1B6853" w14:textId="555A09A0" w:rsidR="008A33FD" w:rsidRPr="00177722" w:rsidRDefault="00091BF6" w:rsidP="00874C73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3A2756"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eastAsia="en-GB"/>
            </w:rPr>
            <w:drawing>
              <wp:inline distT="0" distB="0" distL="0" distR="0" wp14:anchorId="0801339B" wp14:editId="712FE466">
                <wp:extent cx="1432560" cy="259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762D10" w14:textId="77777777" w:rsidR="008A33FD" w:rsidRDefault="008A33FD">
    <w:pPr>
      <w:pStyle w:val="Footer"/>
    </w:pPr>
  </w:p>
  <w:p w14:paraId="41AB92A8" w14:textId="77777777" w:rsidR="008A33FD" w:rsidRDefault="00091BF6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1</w:t>
    </w:r>
    <w:r w:rsidRPr="00874C73">
      <w:rPr>
        <w:noProof/>
      </w:rPr>
      <w:fldChar w:fldCharType="end"/>
    </w:r>
  </w:p>
  <w:p w14:paraId="6E261AAF" w14:textId="77777777" w:rsidR="008A33FD" w:rsidRPr="00874C73" w:rsidRDefault="008A33FD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A11C" w14:textId="77777777" w:rsidR="00405496" w:rsidRDefault="00405496">
      <w:pPr>
        <w:spacing w:after="0" w:line="240" w:lineRule="auto"/>
      </w:pPr>
      <w:r>
        <w:separator/>
      </w:r>
    </w:p>
  </w:footnote>
  <w:footnote w:type="continuationSeparator" w:id="0">
    <w:p w14:paraId="19071A60" w14:textId="77777777" w:rsidR="00405496" w:rsidRDefault="0040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7EE7" w14:textId="7ADDA5C5" w:rsidR="008A33FD" w:rsidRDefault="00091BF6">
    <w:r>
      <w:rPr>
        <w:noProof/>
      </w:rPr>
      <w:drawing>
        <wp:anchor distT="0" distB="0" distL="114300" distR="114300" simplePos="0" relativeHeight="251657216" behindDoc="1" locked="0" layoutInCell="1" allowOverlap="1" wp14:anchorId="0C1115A8" wp14:editId="273D6F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11345" cy="6242685"/>
          <wp:effectExtent l="0" t="0" r="8255" b="0"/>
          <wp:wrapNone/>
          <wp:docPr id="3" name="Picture 3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1345" cy="624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496">
      <w:rPr>
        <w:noProof/>
      </w:rPr>
      <w:pict w14:anchorId="067885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7AEE" w14:textId="77777777" w:rsidR="008A33FD" w:rsidRDefault="008A33FD"/>
  <w:p w14:paraId="7A0ED6E5" w14:textId="77777777" w:rsidR="008A33FD" w:rsidRDefault="008A33FD"/>
  <w:p w14:paraId="2657189D" w14:textId="77777777" w:rsidR="008A33FD" w:rsidRDefault="008A33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0A1C" w14:textId="77777777" w:rsidR="008A33FD" w:rsidRDefault="008A33FD"/>
  <w:p w14:paraId="553CB6B4" w14:textId="77777777" w:rsidR="008A33FD" w:rsidRDefault="008A33FD" w:rsidP="00FE3F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F6"/>
    <w:rsid w:val="000011D9"/>
    <w:rsid w:val="000043FC"/>
    <w:rsid w:val="00054DE2"/>
    <w:rsid w:val="00073979"/>
    <w:rsid w:val="00091BF6"/>
    <w:rsid w:val="00097E2C"/>
    <w:rsid w:val="000A27D8"/>
    <w:rsid w:val="000E6715"/>
    <w:rsid w:val="00100C52"/>
    <w:rsid w:val="0010271B"/>
    <w:rsid w:val="00111EDB"/>
    <w:rsid w:val="00154927"/>
    <w:rsid w:val="00177D30"/>
    <w:rsid w:val="001B302C"/>
    <w:rsid w:val="001E7A0C"/>
    <w:rsid w:val="001F0F46"/>
    <w:rsid w:val="002572A5"/>
    <w:rsid w:val="00261E62"/>
    <w:rsid w:val="00266D09"/>
    <w:rsid w:val="002701BE"/>
    <w:rsid w:val="00295043"/>
    <w:rsid w:val="002A1AC4"/>
    <w:rsid w:val="002A79E8"/>
    <w:rsid w:val="002A7A22"/>
    <w:rsid w:val="002B4A1D"/>
    <w:rsid w:val="002C32F1"/>
    <w:rsid w:val="002E3562"/>
    <w:rsid w:val="002E6B34"/>
    <w:rsid w:val="00351061"/>
    <w:rsid w:val="003C3058"/>
    <w:rsid w:val="003E7A0A"/>
    <w:rsid w:val="00405496"/>
    <w:rsid w:val="00421905"/>
    <w:rsid w:val="00442BC2"/>
    <w:rsid w:val="004700DA"/>
    <w:rsid w:val="00477D90"/>
    <w:rsid w:val="00484317"/>
    <w:rsid w:val="004C7800"/>
    <w:rsid w:val="00505FCD"/>
    <w:rsid w:val="005376C8"/>
    <w:rsid w:val="00547628"/>
    <w:rsid w:val="005A081B"/>
    <w:rsid w:val="005A14E5"/>
    <w:rsid w:val="005B48E2"/>
    <w:rsid w:val="005C704D"/>
    <w:rsid w:val="005D2114"/>
    <w:rsid w:val="005D3FED"/>
    <w:rsid w:val="005E6DD4"/>
    <w:rsid w:val="005F3A43"/>
    <w:rsid w:val="00673D0C"/>
    <w:rsid w:val="00675CDD"/>
    <w:rsid w:val="00694DD3"/>
    <w:rsid w:val="006C1EDE"/>
    <w:rsid w:val="006C3195"/>
    <w:rsid w:val="006F0626"/>
    <w:rsid w:val="00757BA2"/>
    <w:rsid w:val="007602AD"/>
    <w:rsid w:val="00776B11"/>
    <w:rsid w:val="00794116"/>
    <w:rsid w:val="007A0ADD"/>
    <w:rsid w:val="007C3599"/>
    <w:rsid w:val="007C485A"/>
    <w:rsid w:val="007D127C"/>
    <w:rsid w:val="007D3116"/>
    <w:rsid w:val="007D78A0"/>
    <w:rsid w:val="007E6FA4"/>
    <w:rsid w:val="00801E71"/>
    <w:rsid w:val="00814E6C"/>
    <w:rsid w:val="008242F6"/>
    <w:rsid w:val="0086503D"/>
    <w:rsid w:val="00893ABA"/>
    <w:rsid w:val="008A33FD"/>
    <w:rsid w:val="008B1DF5"/>
    <w:rsid w:val="00906C83"/>
    <w:rsid w:val="0091421E"/>
    <w:rsid w:val="009A7CC8"/>
    <w:rsid w:val="009B218F"/>
    <w:rsid w:val="009C74D3"/>
    <w:rsid w:val="009D2D12"/>
    <w:rsid w:val="00A16019"/>
    <w:rsid w:val="00A648C4"/>
    <w:rsid w:val="00A70838"/>
    <w:rsid w:val="00AC54E2"/>
    <w:rsid w:val="00B067AE"/>
    <w:rsid w:val="00B25FA7"/>
    <w:rsid w:val="00B304E2"/>
    <w:rsid w:val="00B60AC0"/>
    <w:rsid w:val="00B6648C"/>
    <w:rsid w:val="00BA00EF"/>
    <w:rsid w:val="00BA7A1E"/>
    <w:rsid w:val="00BE0D38"/>
    <w:rsid w:val="00C05B2C"/>
    <w:rsid w:val="00C16978"/>
    <w:rsid w:val="00C46D95"/>
    <w:rsid w:val="00CC1FF5"/>
    <w:rsid w:val="00CC48A1"/>
    <w:rsid w:val="00CD12C7"/>
    <w:rsid w:val="00CF1280"/>
    <w:rsid w:val="00D0477F"/>
    <w:rsid w:val="00D139D2"/>
    <w:rsid w:val="00D92BEA"/>
    <w:rsid w:val="00DD66F6"/>
    <w:rsid w:val="00DF75C9"/>
    <w:rsid w:val="00E144EE"/>
    <w:rsid w:val="00E27066"/>
    <w:rsid w:val="00E63A73"/>
    <w:rsid w:val="00E712D1"/>
    <w:rsid w:val="00EA7452"/>
    <w:rsid w:val="00ED2584"/>
    <w:rsid w:val="00EE6E9D"/>
    <w:rsid w:val="00F17AAF"/>
    <w:rsid w:val="00F64361"/>
    <w:rsid w:val="00F72EF4"/>
    <w:rsid w:val="00F90A65"/>
    <w:rsid w:val="00FB541A"/>
    <w:rsid w:val="00FD0F2E"/>
    <w:rsid w:val="00FD1DF6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FDBA"/>
  <w15:chartTrackingRefBased/>
  <w15:docId w15:val="{67B8DE46-67C4-4597-8F63-320F3788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9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F6"/>
  </w:style>
  <w:style w:type="character" w:styleId="Hyperlink">
    <w:name w:val="Hyperlink"/>
    <w:uiPriority w:val="99"/>
    <w:unhideWhenUsed/>
    <w:qFormat/>
    <w:rsid w:val="00091BF6"/>
    <w:rPr>
      <w:color w:val="007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67cac-acf8-484f-a2e6-ff0d0e38b73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4961E8B88CA4D81A24E1BF8DCB32E" ma:contentTypeVersion="18" ma:contentTypeDescription="Create a new document." ma:contentTypeScope="" ma:versionID="c70db8f5e6885a2265826bfbf7493a7b">
  <xsd:schema xmlns:xsd="http://www.w3.org/2001/XMLSchema" xmlns:xs="http://www.w3.org/2001/XMLSchema" xmlns:p="http://schemas.microsoft.com/office/2006/metadata/properties" xmlns:ns1="http://schemas.microsoft.com/sharepoint/v3" xmlns:ns2="09dc43a3-3522-4842-bf6b-d65f533f16c7" xmlns:ns3="75067cac-acf8-484f-a2e6-ff0d0e38b737" targetNamespace="http://schemas.microsoft.com/office/2006/metadata/properties" ma:root="true" ma:fieldsID="9651555bd70b445b39f4eafd30094c75" ns1:_="" ns2:_="" ns3:_="">
    <xsd:import namespace="http://schemas.microsoft.com/sharepoint/v3"/>
    <xsd:import namespace="09dc43a3-3522-4842-bf6b-d65f533f16c7"/>
    <xsd:import namespace="75067cac-acf8-484f-a2e6-ff0d0e38b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43a3-3522-4842-bf6b-d65f533f1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7cac-acf8-484f-a2e6-ff0d0e38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012D3-C4B1-43C9-8E1A-E52DAFD4E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81276-193B-4035-8071-438DE96CFDAF}">
  <ds:schemaRefs>
    <ds:schemaRef ds:uri="http://schemas.microsoft.com/office/2006/metadata/properties"/>
    <ds:schemaRef ds:uri="http://schemas.microsoft.com/office/infopath/2007/PartnerControls"/>
    <ds:schemaRef ds:uri="75067cac-acf8-484f-a2e6-ff0d0e38b73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76C1719-4CDD-4740-BFE7-D946CAC05E1B}"/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475</Words>
  <Characters>2838</Characters>
  <Application>Microsoft Office Word</Application>
  <DocSecurity>0</DocSecurity>
  <Lines>236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Canton</dc:creator>
  <cp:keywords/>
  <dc:description/>
  <cp:lastModifiedBy>Deborah Canton (FDN)</cp:lastModifiedBy>
  <cp:revision>10</cp:revision>
  <dcterms:created xsi:type="dcterms:W3CDTF">2025-10-13T09:40:00Z</dcterms:created>
  <dcterms:modified xsi:type="dcterms:W3CDTF">2026-02-10T16:37:00Z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0x01010092D4961E8B88CA4D81A24E1BF8DCB32E</vt:lpwstr>
  </property>
  <property fmtid="{D5CDD505-2E9C-101B-9397-08002B2CF9AE}" pid="3" name="Order">
    <vt:r8>6370100</vt:r8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2023-08-10T10:12:42Z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d01f8ca0-c98d-4f0a-bb28-4e4ea4cfaf9f</vt:lpwstr>
  </property>
  <property fmtid="{D5CDD505-2E9C-101B-9397-08002B2CF9AE}" pid="10" name="MSIP_Label_defa4170-0d19-0005-0004-bc88714345d2_ActionId">
    <vt:lpwstr>0e15f459-93c4-44c1-b5e5-ff94531489e8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ediaServiceImageTags">
    <vt:lpwstr/>
  </property>
</Properties>
</file>