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3190" w14:textId="06387ACA" w:rsidR="00C77004" w:rsidRPr="00E40CFA" w:rsidRDefault="00E40CFA" w:rsidP="00E40CF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40CFA">
        <w:rPr>
          <w:rFonts w:ascii="Arial" w:hAnsi="Arial" w:cs="Arial"/>
          <w:b/>
          <w:bCs/>
          <w:sz w:val="28"/>
          <w:szCs w:val="28"/>
        </w:rPr>
        <w:t>Learning Support Assistant</w:t>
      </w:r>
    </w:p>
    <w:p w14:paraId="57CBE8BD" w14:textId="77777777" w:rsidR="00E40CFA" w:rsidRDefault="00E40CFA" w:rsidP="00E40CFA">
      <w:pPr>
        <w:rPr>
          <w:rFonts w:ascii="Arial" w:hAnsi="Arial" w:cs="Arial"/>
        </w:rPr>
      </w:pPr>
    </w:p>
    <w:p w14:paraId="462446B0" w14:textId="5B9A89FB" w:rsidR="00E40CFA" w:rsidRPr="00E40CFA" w:rsidRDefault="00E40CFA" w:rsidP="00E40CFA">
      <w:pPr>
        <w:rPr>
          <w:rFonts w:ascii="Arial" w:hAnsi="Arial" w:cs="Arial"/>
          <w:b/>
          <w:color w:val="153D63"/>
        </w:rPr>
      </w:pPr>
      <w:r w:rsidRPr="009D4817">
        <w:rPr>
          <w:rFonts w:ascii="Arial" w:hAnsi="Arial" w:cs="Arial"/>
          <w:b/>
          <w:color w:val="153D63"/>
        </w:rPr>
        <w:t>King Edward’s School in Birmingham, one of the best independent day schools in the country, seeks a Learning Support Assistant from 1</w:t>
      </w:r>
      <w:r w:rsidRPr="009D4817">
        <w:rPr>
          <w:rFonts w:ascii="Arial" w:hAnsi="Arial" w:cs="Arial"/>
          <w:b/>
          <w:color w:val="153D63"/>
          <w:vertAlign w:val="superscript"/>
        </w:rPr>
        <w:t>st</w:t>
      </w:r>
      <w:r w:rsidRPr="009D4817">
        <w:rPr>
          <w:rFonts w:ascii="Arial" w:hAnsi="Arial" w:cs="Arial"/>
          <w:b/>
          <w:color w:val="153D63"/>
        </w:rPr>
        <w:t xml:space="preserve"> September 2026.</w:t>
      </w:r>
    </w:p>
    <w:p w14:paraId="5D7CAF32" w14:textId="5B1373E5" w:rsidR="00E40CFA" w:rsidRPr="008F4663" w:rsidRDefault="00E40CFA" w:rsidP="00E40CFA">
      <w:pPr>
        <w:rPr>
          <w:rFonts w:ascii="Arial" w:eastAsia="Calibri" w:hAnsi="Arial" w:cs="Arial"/>
          <w:sz w:val="22"/>
          <w:szCs w:val="22"/>
        </w:rPr>
      </w:pPr>
      <w:r w:rsidRPr="008F4663">
        <w:rPr>
          <w:rFonts w:ascii="Arial" w:eastAsia="Calibri" w:hAnsi="Arial" w:cs="Arial"/>
          <w:b/>
          <w:sz w:val="22"/>
          <w:szCs w:val="22"/>
        </w:rPr>
        <w:t>Job title:</w:t>
      </w:r>
      <w:r w:rsidRPr="008F4663">
        <w:rPr>
          <w:rFonts w:ascii="Arial" w:eastAsia="Calibri" w:hAnsi="Arial" w:cs="Arial"/>
          <w:b/>
          <w:sz w:val="22"/>
          <w:szCs w:val="22"/>
        </w:rPr>
        <w:tab/>
      </w:r>
      <w:r w:rsidRPr="008F4663">
        <w:rPr>
          <w:rFonts w:ascii="Arial" w:eastAsia="Calibri" w:hAnsi="Arial" w:cs="Arial"/>
          <w:sz w:val="22"/>
          <w:szCs w:val="22"/>
        </w:rPr>
        <w:t xml:space="preserve">Learning Support Assistant </w:t>
      </w:r>
    </w:p>
    <w:p w14:paraId="7F8D2982" w14:textId="1451EBE4" w:rsidR="00E40CFA" w:rsidRPr="008F4663" w:rsidRDefault="00E40CFA" w:rsidP="00E40CFA">
      <w:pPr>
        <w:rPr>
          <w:rFonts w:ascii="Arial" w:eastAsia="Calibri" w:hAnsi="Arial" w:cs="Arial"/>
          <w:sz w:val="22"/>
          <w:szCs w:val="22"/>
        </w:rPr>
      </w:pPr>
      <w:r w:rsidRPr="008F4663">
        <w:rPr>
          <w:rFonts w:ascii="Arial" w:eastAsia="Calibri" w:hAnsi="Arial" w:cs="Arial"/>
          <w:b/>
          <w:sz w:val="22"/>
          <w:szCs w:val="22"/>
        </w:rPr>
        <w:t>Hours:</w:t>
      </w:r>
      <w:r w:rsidRPr="008F4663">
        <w:rPr>
          <w:rFonts w:ascii="Arial" w:eastAsia="Calibri" w:hAnsi="Arial" w:cs="Arial"/>
          <w:sz w:val="22"/>
          <w:szCs w:val="22"/>
        </w:rPr>
        <w:t xml:space="preserve"> </w:t>
      </w:r>
      <w:r w:rsidRPr="008F4663">
        <w:rPr>
          <w:rFonts w:ascii="Arial" w:eastAsia="Calibri" w:hAnsi="Arial" w:cs="Arial"/>
          <w:sz w:val="22"/>
          <w:szCs w:val="22"/>
        </w:rPr>
        <w:tab/>
        <w:t>Full-time (37 hours per week), term-time only</w:t>
      </w:r>
    </w:p>
    <w:p w14:paraId="3D48E212" w14:textId="59478DD0" w:rsidR="00E40CFA" w:rsidRPr="00B935E2" w:rsidRDefault="00E40CFA" w:rsidP="00E40CFA">
      <w:pPr>
        <w:ind w:left="2160" w:hanging="2160"/>
        <w:rPr>
          <w:rFonts w:ascii="Arial" w:eastAsia="Calibri" w:hAnsi="Arial" w:cs="Arial"/>
          <w:sz w:val="22"/>
          <w:szCs w:val="22"/>
        </w:rPr>
      </w:pPr>
      <w:r w:rsidRPr="00B935E2">
        <w:rPr>
          <w:rFonts w:ascii="Arial" w:eastAsia="Calibri" w:hAnsi="Arial" w:cs="Arial"/>
          <w:b/>
          <w:sz w:val="22"/>
          <w:szCs w:val="22"/>
        </w:rPr>
        <w:t>Salary:</w:t>
      </w:r>
      <w:r w:rsidRPr="00B935E2">
        <w:rPr>
          <w:rFonts w:ascii="Arial" w:eastAsia="Calibri" w:hAnsi="Arial" w:cs="Arial"/>
          <w:sz w:val="22"/>
          <w:szCs w:val="22"/>
        </w:rPr>
        <w:t xml:space="preserve">           Grade 6 SCP15 £2</w:t>
      </w:r>
      <w:r w:rsidR="00B935E2" w:rsidRPr="00B935E2">
        <w:rPr>
          <w:rFonts w:ascii="Arial" w:eastAsia="Calibri" w:hAnsi="Arial" w:cs="Arial"/>
          <w:sz w:val="22"/>
          <w:szCs w:val="22"/>
        </w:rPr>
        <w:t>4,485</w:t>
      </w:r>
      <w:r w:rsidRPr="00B935E2">
        <w:rPr>
          <w:rFonts w:ascii="Arial" w:eastAsia="Calibri" w:hAnsi="Arial" w:cs="Arial"/>
          <w:sz w:val="22"/>
          <w:szCs w:val="22"/>
        </w:rPr>
        <w:t xml:space="preserve"> per annum based on hours shown above (FTE £3</w:t>
      </w:r>
      <w:r w:rsidR="00495ED6" w:rsidRPr="00B935E2">
        <w:rPr>
          <w:rFonts w:ascii="Arial" w:eastAsia="Calibri" w:hAnsi="Arial" w:cs="Arial"/>
          <w:sz w:val="22"/>
          <w:szCs w:val="22"/>
        </w:rPr>
        <w:t>1,186</w:t>
      </w:r>
      <w:r w:rsidRPr="00B935E2">
        <w:rPr>
          <w:rFonts w:ascii="Arial" w:eastAsia="Calibri" w:hAnsi="Arial" w:cs="Arial"/>
          <w:sz w:val="22"/>
          <w:szCs w:val="22"/>
        </w:rPr>
        <w:t>)</w:t>
      </w:r>
    </w:p>
    <w:p w14:paraId="30159346" w14:textId="77777777" w:rsidR="00E40CFA" w:rsidRPr="008F4663" w:rsidRDefault="00E40CFA" w:rsidP="00E40CFA">
      <w:pPr>
        <w:spacing w:after="0" w:line="240" w:lineRule="auto"/>
        <w:ind w:left="2160" w:hanging="216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0" w:name="_heading=h.30j0zll" w:colFirst="0" w:colLast="0"/>
      <w:bookmarkEnd w:id="0"/>
      <w:r w:rsidRPr="008F4663">
        <w:rPr>
          <w:rFonts w:ascii="Arial" w:eastAsia="Calibri" w:hAnsi="Arial" w:cs="Arial"/>
          <w:b/>
          <w:sz w:val="22"/>
          <w:szCs w:val="22"/>
        </w:rPr>
        <w:t xml:space="preserve">Benefits:        </w:t>
      </w:r>
      <w:r w:rsidRPr="008F4663">
        <w:rPr>
          <w:rFonts w:ascii="Arial" w:eastAsia="Times New Roman" w:hAnsi="Arial" w:cs="Arial"/>
          <w:kern w:val="0"/>
          <w:sz w:val="22"/>
          <w:szCs w:val="22"/>
          <w14:ligatures w14:val="none"/>
        </w:rPr>
        <w:t>Enrolment into a generous Defined Contribution pension scheme</w:t>
      </w:r>
    </w:p>
    <w:p w14:paraId="46BFA9E3" w14:textId="77777777" w:rsidR="00E40CFA" w:rsidRPr="008F4663" w:rsidRDefault="00E40CFA" w:rsidP="00E40CFA">
      <w:pPr>
        <w:spacing w:after="0" w:line="240" w:lineRule="auto"/>
        <w:ind w:left="144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F4663">
        <w:rPr>
          <w:rFonts w:ascii="Arial" w:eastAsia="Times New Roman" w:hAnsi="Arial" w:cs="Arial"/>
          <w:kern w:val="0"/>
          <w:sz w:val="22"/>
          <w:szCs w:val="22"/>
          <w14:ligatures w14:val="none"/>
        </w:rPr>
        <w:t>60% off school fees at King Edward’s School and King Edward VI High School for Girls (subject to admissions criteria)</w:t>
      </w:r>
    </w:p>
    <w:p w14:paraId="41E551EA" w14:textId="77777777" w:rsidR="00E40CFA" w:rsidRPr="008F4663" w:rsidRDefault="00E40CFA" w:rsidP="00E40CFA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F4663">
        <w:rPr>
          <w:rFonts w:ascii="Arial" w:eastAsia="Times New Roman" w:hAnsi="Arial" w:cs="Arial"/>
          <w:kern w:val="0"/>
          <w:sz w:val="22"/>
          <w:szCs w:val="22"/>
          <w14:ligatures w14:val="none"/>
        </w:rPr>
        <w:t>Free on-site parking</w:t>
      </w:r>
    </w:p>
    <w:p w14:paraId="15845FCB" w14:textId="77777777" w:rsidR="00E40CFA" w:rsidRPr="008F4663" w:rsidRDefault="00E40CFA" w:rsidP="00D97D80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F4663">
        <w:rPr>
          <w:rFonts w:ascii="Arial" w:eastAsia="Times New Roman" w:hAnsi="Arial" w:cs="Arial"/>
          <w:kern w:val="0"/>
          <w:sz w:val="22"/>
          <w:szCs w:val="22"/>
          <w14:ligatures w14:val="none"/>
        </w:rPr>
        <w:t>Free lunches in term-time</w:t>
      </w:r>
    </w:p>
    <w:p w14:paraId="125BA3CC" w14:textId="77777777" w:rsidR="00E40CFA" w:rsidRPr="008F4663" w:rsidRDefault="00E40CFA" w:rsidP="00D97D80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F4663">
        <w:rPr>
          <w:rFonts w:ascii="Arial" w:eastAsia="Times New Roman" w:hAnsi="Arial" w:cs="Arial"/>
          <w:kern w:val="0"/>
          <w:sz w:val="22"/>
          <w:szCs w:val="22"/>
          <w14:ligatures w14:val="none"/>
        </w:rPr>
        <w:t>Use of the onsite gym and swimming pool</w:t>
      </w:r>
    </w:p>
    <w:p w14:paraId="259EB38E" w14:textId="77777777" w:rsidR="00D97D80" w:rsidRDefault="00D97D80" w:rsidP="00D97D80">
      <w:pPr>
        <w:spacing w:line="240" w:lineRule="auto"/>
        <w:rPr>
          <w:rFonts w:ascii="Arial" w:eastAsia="Calibri" w:hAnsi="Arial" w:cs="Arial"/>
          <w:sz w:val="22"/>
          <w:szCs w:val="22"/>
        </w:rPr>
      </w:pPr>
    </w:p>
    <w:p w14:paraId="17D8B056" w14:textId="2E69A2FE" w:rsidR="00E40CFA" w:rsidRPr="009D4817" w:rsidRDefault="00E40CFA" w:rsidP="00D97D80">
      <w:pPr>
        <w:spacing w:line="240" w:lineRule="auto"/>
        <w:rPr>
          <w:rFonts w:ascii="Arial" w:eastAsia="Calibri" w:hAnsi="Arial" w:cs="Arial"/>
          <w:sz w:val="22"/>
          <w:szCs w:val="22"/>
        </w:rPr>
      </w:pPr>
      <w:r w:rsidRPr="009D4817">
        <w:rPr>
          <w:rFonts w:ascii="Arial" w:eastAsia="Calibri" w:hAnsi="Arial" w:cs="Arial"/>
          <w:b/>
          <w:bCs/>
          <w:sz w:val="22"/>
          <w:szCs w:val="22"/>
        </w:rPr>
        <w:t>Start date:</w:t>
      </w:r>
      <w:r w:rsidRPr="009D4817">
        <w:rPr>
          <w:rFonts w:ascii="Arial" w:eastAsia="Calibri" w:hAnsi="Arial" w:cs="Arial"/>
          <w:sz w:val="22"/>
          <w:szCs w:val="22"/>
        </w:rPr>
        <w:tab/>
        <w:t>1</w:t>
      </w:r>
      <w:r w:rsidRPr="009D4817">
        <w:rPr>
          <w:rFonts w:ascii="Arial" w:eastAsia="Calibri" w:hAnsi="Arial" w:cs="Arial"/>
          <w:sz w:val="22"/>
          <w:szCs w:val="22"/>
          <w:vertAlign w:val="superscript"/>
        </w:rPr>
        <w:t>st</w:t>
      </w:r>
      <w:r w:rsidRPr="009D4817">
        <w:rPr>
          <w:rFonts w:ascii="Arial" w:eastAsia="Calibri" w:hAnsi="Arial" w:cs="Arial"/>
          <w:sz w:val="22"/>
          <w:szCs w:val="22"/>
        </w:rPr>
        <w:t xml:space="preserve"> September 2026</w:t>
      </w:r>
    </w:p>
    <w:p w14:paraId="423A58FB" w14:textId="77777777" w:rsidR="00E40CFA" w:rsidRPr="009D4817" w:rsidRDefault="00E40CFA" w:rsidP="00E40CFA">
      <w:pPr>
        <w:rPr>
          <w:rFonts w:ascii="Arial" w:hAnsi="Arial" w:cs="Arial"/>
          <w:b/>
          <w:color w:val="153D63"/>
          <w:u w:val="single"/>
          <w:lang w:eastAsia="en-GB"/>
        </w:rPr>
      </w:pPr>
    </w:p>
    <w:p w14:paraId="36E4F30E" w14:textId="6F7C11DF" w:rsidR="00E40CFA" w:rsidRPr="009D4817" w:rsidRDefault="00E40CFA" w:rsidP="00E40CFA">
      <w:pPr>
        <w:ind w:left="2160" w:hanging="2160"/>
        <w:jc w:val="both"/>
        <w:rPr>
          <w:rFonts w:ascii="Arial" w:hAnsi="Arial" w:cs="Arial"/>
          <w:sz w:val="22"/>
          <w:szCs w:val="22"/>
          <w:lang w:eastAsia="en-GB"/>
        </w:rPr>
      </w:pPr>
      <w:r w:rsidRPr="002D41C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Key Responsibilitie</w:t>
      </w:r>
      <w:r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s</w:t>
      </w:r>
    </w:p>
    <w:p w14:paraId="16FBBC07" w14:textId="05C6857C" w:rsidR="00E40CFA" w:rsidRPr="009D4817" w:rsidRDefault="00E40CFA" w:rsidP="00E40CFA">
      <w:pPr>
        <w:rPr>
          <w:rFonts w:ascii="Arial" w:hAnsi="Arial" w:cs="Arial"/>
          <w:sz w:val="22"/>
          <w:szCs w:val="22"/>
        </w:rPr>
      </w:pPr>
      <w:r w:rsidRPr="00E40CFA">
        <w:rPr>
          <w:rFonts w:ascii="Arial" w:hAnsi="Arial" w:cs="Arial"/>
          <w:bCs/>
          <w:sz w:val="22"/>
          <w:szCs w:val="22"/>
        </w:rPr>
        <w:t>In relation to individual pupils:</w:t>
      </w:r>
    </w:p>
    <w:p w14:paraId="5269287E" w14:textId="77777777" w:rsidR="00E40CFA" w:rsidRPr="00A8458D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>Develop an in depth understanding of the special educational needs of the pupils concerned</w:t>
      </w:r>
    </w:p>
    <w:p w14:paraId="27433C59" w14:textId="77777777" w:rsidR="00E40CFA" w:rsidRPr="00A8458D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>Take into account the pupils’ needs and ensure their access to the curriculum through appropriate clarification, explanations, equipment and materials</w:t>
      </w:r>
    </w:p>
    <w:p w14:paraId="596EDC40" w14:textId="77777777" w:rsidR="00E40CFA" w:rsidRPr="00A8458D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>Build and maintain successful relationships with pupils, treat them consistently, with respect and consideration</w:t>
      </w:r>
    </w:p>
    <w:p w14:paraId="0D046CC1" w14:textId="77777777" w:rsidR="00E40CFA" w:rsidRPr="00A8458D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>Be an advocate for pupils with special educational needs</w:t>
      </w:r>
    </w:p>
    <w:p w14:paraId="7DCCD1FF" w14:textId="77777777" w:rsidR="00E40CFA" w:rsidRPr="00A8458D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>Deliver small group interventions to pupils</w:t>
      </w:r>
    </w:p>
    <w:p w14:paraId="35A11215" w14:textId="77777777" w:rsidR="00E40CFA" w:rsidRPr="00A8458D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>Effectively manage the school’s dedicated SEND Space</w:t>
      </w:r>
    </w:p>
    <w:p w14:paraId="7F3F7F93" w14:textId="2F88B102" w:rsidR="00E40CFA" w:rsidRPr="00A8458D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Help promote independent learning, and build </w:t>
      </w:r>
      <w:r w:rsidR="009E4878"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>pupils‘</w:t>
      </w:r>
      <w:r w:rsidR="00202A8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9E4878"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>confidence</w:t>
      </w: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and enhance self esteem</w:t>
      </w:r>
    </w:p>
    <w:p w14:paraId="420E2356" w14:textId="77777777" w:rsidR="00E40CFA" w:rsidRPr="00A8458D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>Liaise with departments on behalf of the pupil</w:t>
      </w:r>
    </w:p>
    <w:p w14:paraId="336E7AAD" w14:textId="77777777" w:rsidR="00E40CFA" w:rsidRPr="00A8458D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>Remove barriers to learning</w:t>
      </w:r>
    </w:p>
    <w:p w14:paraId="30650FEC" w14:textId="77777777" w:rsidR="00E40CFA" w:rsidRPr="00A8458D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>Assist pupils with physical needs as appropriate</w:t>
      </w:r>
    </w:p>
    <w:p w14:paraId="302098BE" w14:textId="77777777" w:rsidR="00E40CFA" w:rsidRPr="00A8458D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>Help pupils record homework in an appropriate way</w:t>
      </w:r>
    </w:p>
    <w:p w14:paraId="6D9079DA" w14:textId="77777777" w:rsidR="00E40CFA" w:rsidRPr="00A8458D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>Help keep the pupils on track and build motivation in order drive progress and complete assignments such as coursework</w:t>
      </w:r>
    </w:p>
    <w:p w14:paraId="5A9F8F50" w14:textId="77777777" w:rsidR="00E40CFA" w:rsidRPr="00A8458D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>Help to provide access arrangements for examinations</w:t>
      </w:r>
    </w:p>
    <w:p w14:paraId="3649D84A" w14:textId="77777777" w:rsidR="00E40CFA" w:rsidRPr="00A8458D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>Communicate with parents in collaboration with the SENDCo and pastoral team</w:t>
      </w:r>
    </w:p>
    <w:p w14:paraId="49FB5BC2" w14:textId="77777777" w:rsidR="00E40CFA" w:rsidRPr="00A8458D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8458D">
        <w:rPr>
          <w:rFonts w:ascii="Arial" w:eastAsia="Calibri" w:hAnsi="Arial" w:cs="Arial"/>
          <w:kern w:val="0"/>
          <w:sz w:val="22"/>
          <w:szCs w:val="22"/>
          <w14:ligatures w14:val="none"/>
        </w:rPr>
        <w:t>Support pupils with pastoral issues</w:t>
      </w:r>
    </w:p>
    <w:p w14:paraId="38029BC3" w14:textId="77777777" w:rsidR="00E40CFA" w:rsidRPr="00E40CFA" w:rsidRDefault="00E40CFA" w:rsidP="00E40CF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E40CFA">
        <w:rPr>
          <w:rFonts w:ascii="Arial" w:eastAsia="Calibri" w:hAnsi="Arial" w:cs="Arial"/>
          <w:kern w:val="0"/>
          <w:sz w:val="22"/>
          <w:szCs w:val="22"/>
          <w14:ligatures w14:val="none"/>
        </w:rPr>
        <w:t>Support whole school events e.g. Neurodiversity Week</w:t>
      </w:r>
    </w:p>
    <w:p w14:paraId="41CA3693" w14:textId="77777777" w:rsidR="00E40CFA" w:rsidRPr="00E40CFA" w:rsidRDefault="00E40CFA" w:rsidP="00E40CF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0CCF38E" w14:textId="77777777" w:rsidR="00E40CFA" w:rsidRPr="00E40CFA" w:rsidRDefault="00E40CFA" w:rsidP="00E40CF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EA5B1E5" w14:textId="779807DD" w:rsidR="00E40CFA" w:rsidRDefault="00E40CFA" w:rsidP="00E40CFA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40CFA">
        <w:rPr>
          <w:rFonts w:ascii="Arial" w:hAnsi="Arial" w:cs="Arial"/>
          <w:bCs/>
          <w:sz w:val="22"/>
          <w:szCs w:val="22"/>
        </w:rPr>
        <w:t>To support the teaching team, if required, to</w:t>
      </w:r>
      <w:r w:rsidRPr="00E40CFA">
        <w:rPr>
          <w:rFonts w:ascii="Arial" w:hAnsi="Arial" w:cs="Arial"/>
          <w:b/>
          <w:sz w:val="22"/>
          <w:szCs w:val="22"/>
        </w:rPr>
        <w:t>:</w:t>
      </w:r>
    </w:p>
    <w:p w14:paraId="2DC64A37" w14:textId="77777777" w:rsidR="00E40CFA" w:rsidRPr="00E40CFA" w:rsidRDefault="00E40CFA" w:rsidP="00E40CFA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5A68D9C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Promote an understanding of the pupils’ needs</w:t>
      </w:r>
    </w:p>
    <w:p w14:paraId="51937768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Have formal and informal meetings with teachers to contribute to planning lessons/activities</w:t>
      </w:r>
    </w:p>
    <w:p w14:paraId="2158B38A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Prepare appropriately differentiated materials and resources</w:t>
      </w:r>
    </w:p>
    <w:p w14:paraId="62EC780B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Prepare pupils prior to tasks in a lessons</w:t>
      </w:r>
    </w:p>
    <w:p w14:paraId="24C61FB4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Help to prepare pupils for tests and exams</w:t>
      </w:r>
    </w:p>
    <w:p w14:paraId="5FBB10D5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Be involved in keeping records and evaluating identified pupil’s progress</w:t>
      </w:r>
    </w:p>
    <w:p w14:paraId="2681B06B" w14:textId="77777777" w:rsidR="00E40CFA" w:rsidRPr="009D4817" w:rsidRDefault="00E40CFA" w:rsidP="00E40CFA">
      <w:pPr>
        <w:pStyle w:val="Header"/>
        <w:rPr>
          <w:rFonts w:ascii="Arial" w:hAnsi="Arial" w:cs="Arial"/>
          <w:sz w:val="22"/>
          <w:szCs w:val="22"/>
        </w:rPr>
      </w:pPr>
    </w:p>
    <w:p w14:paraId="075D3428" w14:textId="2B19D93A" w:rsidR="00E40CFA" w:rsidRPr="009D4817" w:rsidRDefault="00E40CFA" w:rsidP="00E40CFA">
      <w:pPr>
        <w:rPr>
          <w:rFonts w:ascii="Arial" w:hAnsi="Arial" w:cs="Arial"/>
          <w:b/>
          <w:sz w:val="22"/>
          <w:szCs w:val="22"/>
        </w:rPr>
      </w:pPr>
      <w:r w:rsidRPr="00E40CFA">
        <w:rPr>
          <w:rFonts w:ascii="Arial" w:hAnsi="Arial" w:cs="Arial"/>
          <w:bCs/>
          <w:sz w:val="22"/>
          <w:szCs w:val="22"/>
        </w:rPr>
        <w:t>Support the school by:</w:t>
      </w:r>
    </w:p>
    <w:p w14:paraId="1DA69F4D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Working as part of the team in relation to individual pupils, liaising, advising and consulting where appropriate</w:t>
      </w:r>
    </w:p>
    <w:p w14:paraId="1C3A0C5D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Identifying personal training needs and attending appropriate internal and external in-service training</w:t>
      </w:r>
    </w:p>
    <w:p w14:paraId="79F918E2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Be aware of the school’s policies and procedures</w:t>
      </w:r>
    </w:p>
    <w:p w14:paraId="643C92C8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Be aware of, and comply with, policies and procedures relating to child protection, health, safety and security, confidentiality and data protection and reporting all concerns to an appropriate person.</w:t>
      </w:r>
    </w:p>
    <w:p w14:paraId="02D7E617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Be aware of and support difference and ensure all students have equal access to opportunities to learn and develop</w:t>
      </w:r>
    </w:p>
    <w:p w14:paraId="2FA2B542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Attend relevant meetings as required</w:t>
      </w:r>
    </w:p>
    <w:p w14:paraId="10106199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Participate in training and other learning activities and performance development as required</w:t>
      </w:r>
    </w:p>
    <w:p w14:paraId="5F7CF309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Assist with the supervision of students out of lesson times, including before and after school and at lunchtimes</w:t>
      </w:r>
    </w:p>
    <w:p w14:paraId="578492E9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Accompany teaching staff and students on visits, trips and out of school activities as required</w:t>
      </w:r>
    </w:p>
    <w:p w14:paraId="1404CB0A" w14:textId="77777777" w:rsidR="00E40CFA" w:rsidRPr="009D4817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Safeguard and promote the welfare of children for whom you have responsibility or come into contact with, to include adhering to all specified procedures</w:t>
      </w:r>
    </w:p>
    <w:p w14:paraId="16EE02AC" w14:textId="77777777" w:rsidR="00E40CFA" w:rsidRPr="005A0A5D" w:rsidRDefault="00E40CFA" w:rsidP="00E40C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Arial" w:hAnsi="Arial" w:cs="Arial"/>
          <w:sz w:val="22"/>
          <w:szCs w:val="22"/>
        </w:rPr>
      </w:pPr>
      <w:r w:rsidRPr="009D4817">
        <w:rPr>
          <w:rFonts w:ascii="Arial" w:hAnsi="Arial" w:cs="Arial"/>
          <w:sz w:val="22"/>
          <w:szCs w:val="22"/>
        </w:rPr>
        <w:t>Undertake any other relevant duties commensurate with the grading of the post which from time to time may be required by the Chief Master/Assistant Head Inclusion/SENDCo</w:t>
      </w:r>
    </w:p>
    <w:p w14:paraId="26CD465F" w14:textId="77777777" w:rsidR="00E40CFA" w:rsidRDefault="00E40CFA" w:rsidP="00E40CFA">
      <w:pPr>
        <w:rPr>
          <w:rFonts w:ascii="Arial" w:hAnsi="Arial" w:cs="Arial"/>
        </w:rPr>
      </w:pPr>
    </w:p>
    <w:p w14:paraId="76B1CE51" w14:textId="77777777" w:rsidR="00E40CFA" w:rsidRDefault="00E40CFA" w:rsidP="00E40CFA">
      <w:pPr>
        <w:rPr>
          <w:rFonts w:ascii="Arial" w:hAnsi="Arial" w:cs="Arial"/>
        </w:rPr>
      </w:pPr>
    </w:p>
    <w:p w14:paraId="42E99349" w14:textId="77777777" w:rsidR="00262652" w:rsidRDefault="00262652" w:rsidP="00E40CFA">
      <w:pPr>
        <w:spacing w:after="0" w:line="240" w:lineRule="auto"/>
        <w:jc w:val="both"/>
        <w:rPr>
          <w:rFonts w:ascii="Arial" w:hAnsi="Arial" w:cs="Arial"/>
        </w:rPr>
      </w:pPr>
    </w:p>
    <w:p w14:paraId="1CA5B0D7" w14:textId="77777777" w:rsidR="00456F65" w:rsidRDefault="00456F65" w:rsidP="00E40CFA">
      <w:pPr>
        <w:spacing w:after="0" w:line="240" w:lineRule="auto"/>
        <w:jc w:val="both"/>
        <w:rPr>
          <w:rFonts w:ascii="Arial" w:hAnsi="Arial" w:cs="Arial"/>
        </w:rPr>
      </w:pPr>
    </w:p>
    <w:p w14:paraId="47468A53" w14:textId="77777777" w:rsidR="00456F65" w:rsidRDefault="00456F65" w:rsidP="00E40CFA">
      <w:pPr>
        <w:spacing w:after="0" w:line="240" w:lineRule="auto"/>
        <w:jc w:val="both"/>
        <w:rPr>
          <w:rFonts w:ascii="Arial" w:hAnsi="Arial" w:cs="Arial"/>
        </w:rPr>
      </w:pPr>
    </w:p>
    <w:p w14:paraId="44A48C6D" w14:textId="77777777" w:rsidR="00F446C5" w:rsidRDefault="00F446C5" w:rsidP="00E40CFA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65D7C7F3" w14:textId="44159D7F" w:rsidR="00262652" w:rsidRPr="00262652" w:rsidRDefault="00262652" w:rsidP="0026265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262652">
        <w:rPr>
          <w:rFonts w:ascii="Arial" w:eastAsia="Times New Roman" w:hAnsi="Arial" w:cs="Arial"/>
          <w:b/>
          <w:bCs/>
          <w:sz w:val="22"/>
          <w:szCs w:val="22"/>
          <w:lang w:eastAsia="en-GB"/>
        </w:rPr>
        <w:lastRenderedPageBreak/>
        <w:t>Person Specification</w:t>
      </w:r>
    </w:p>
    <w:p w14:paraId="221E95F0" w14:textId="77777777" w:rsidR="00262652" w:rsidRPr="00262652" w:rsidRDefault="00262652" w:rsidP="00262652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7"/>
        <w:gridCol w:w="1057"/>
        <w:gridCol w:w="1096"/>
      </w:tblGrid>
      <w:tr w:rsidR="00262652" w:rsidRPr="00262652" w14:paraId="057E4445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B571ADB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Criterion</w:t>
            </w:r>
          </w:p>
          <w:p w14:paraId="0A6AD7CE" w14:textId="77777777" w:rsidR="00F446C5" w:rsidRPr="00262652" w:rsidRDefault="00F446C5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FE5B57B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A6FF9A3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Desirable</w:t>
            </w:r>
          </w:p>
        </w:tc>
      </w:tr>
      <w:tr w:rsidR="00262652" w:rsidRPr="00262652" w14:paraId="38161BB3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C96B024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Qualifications</w:t>
            </w:r>
          </w:p>
          <w:p w14:paraId="580DB03B" w14:textId="77777777" w:rsidR="00F446C5" w:rsidRPr="00262652" w:rsidRDefault="00F446C5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2EA4DF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77C5E5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</w:tr>
      <w:tr w:rsidR="00262652" w:rsidRPr="00262652" w14:paraId="203257BF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09615A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GCSEs (or equivalent) in English and Maths</w:t>
            </w:r>
          </w:p>
          <w:p w14:paraId="4331848F" w14:textId="77777777" w:rsidR="00344EAC" w:rsidRPr="00262652" w:rsidRDefault="00344EAC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B73651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ABAF7F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262652" w:rsidRPr="00262652" w14:paraId="45764739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1CE1AA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Willingness to undertake relevant training (e.g. safeguarding, SEND support)</w:t>
            </w:r>
          </w:p>
          <w:p w14:paraId="465CFAAD" w14:textId="77777777" w:rsidR="00344EAC" w:rsidRPr="00262652" w:rsidRDefault="00344EAC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0992D7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5333B3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262652" w:rsidRPr="00262652" w14:paraId="0B0ED57E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D8B58A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Degree or relevant qualification (e.g. Education, Psychology, SEN, Childhood Studies)</w:t>
            </w:r>
          </w:p>
          <w:p w14:paraId="659727C0" w14:textId="77777777" w:rsidR="00344EAC" w:rsidRPr="00262652" w:rsidRDefault="00344EAC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DCECFA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7C392B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</w:tr>
      <w:tr w:rsidR="00262652" w:rsidRPr="00262652" w14:paraId="56F95ABF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355A92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Teaching Assistant / Learning Support qualification</w:t>
            </w:r>
          </w:p>
          <w:p w14:paraId="3E0BB29D" w14:textId="77777777" w:rsidR="00F446C5" w:rsidRDefault="00F446C5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  <w:p w14:paraId="5321053C" w14:textId="77777777" w:rsidR="00344EAC" w:rsidRPr="00262652" w:rsidRDefault="00344EAC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D2AD0F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45DF42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</w:tr>
      <w:tr w:rsidR="00262652" w:rsidRPr="00F446C5" w14:paraId="5FE45102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26A4F6E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Experience</w:t>
            </w:r>
          </w:p>
          <w:p w14:paraId="371B338B" w14:textId="77777777" w:rsidR="00F446C5" w:rsidRPr="00262652" w:rsidRDefault="00F446C5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953364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E13946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</w:tr>
      <w:tr w:rsidR="00262652" w:rsidRPr="00262652" w14:paraId="755888C4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9E5258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Experience of working with children or young people (paid or voluntary)</w:t>
            </w:r>
          </w:p>
          <w:p w14:paraId="55049450" w14:textId="77777777" w:rsidR="00344EAC" w:rsidRPr="00262652" w:rsidRDefault="00344EAC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BAB20E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4D99A1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262652" w:rsidRPr="00262652" w14:paraId="1C89773C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488F76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Experience supporting pupils in a school or educational setting</w:t>
            </w:r>
          </w:p>
          <w:p w14:paraId="6083AB4E" w14:textId="77777777" w:rsidR="00344EAC" w:rsidRPr="00262652" w:rsidRDefault="00344EAC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4FC2F4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F6C888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262652" w:rsidRPr="00262652" w14:paraId="4D5BEC2D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AA7B12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Experience working with pupils with SEND (e.g. ASD, ADHD, dyslexia, SEMH)</w:t>
            </w:r>
          </w:p>
          <w:p w14:paraId="60AFEE5E" w14:textId="77777777" w:rsidR="00344EAC" w:rsidRPr="00262652" w:rsidRDefault="00344EAC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58877B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5252C6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262652" w:rsidRPr="00262652" w14:paraId="35DAA02B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1F845E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Experience supporting learning in a secondary school environment</w:t>
            </w:r>
          </w:p>
          <w:p w14:paraId="5A806B30" w14:textId="77777777" w:rsidR="00344EAC" w:rsidRPr="00262652" w:rsidRDefault="00344EAC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9CFF69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FF12FF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</w:tr>
      <w:tr w:rsidR="00262652" w:rsidRPr="00262652" w14:paraId="10ABD4CE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0790D8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Experience of working one</w:t>
            </w: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noBreakHyphen/>
              <w:t>to</w:t>
            </w: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noBreakHyphen/>
              <w:t>one and in small groups</w:t>
            </w:r>
          </w:p>
          <w:p w14:paraId="0221C8E0" w14:textId="77777777" w:rsidR="00F446C5" w:rsidRDefault="00F446C5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  <w:p w14:paraId="1F3F61DF" w14:textId="77777777" w:rsidR="00344EAC" w:rsidRPr="00262652" w:rsidRDefault="00344EAC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9A7017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CB1885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</w:tr>
      <w:tr w:rsidR="00262652" w:rsidRPr="00262652" w14:paraId="2D3077D0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347C61D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Knowledge and Skills</w:t>
            </w:r>
          </w:p>
          <w:p w14:paraId="2B0FA54D" w14:textId="77777777" w:rsidR="00F446C5" w:rsidRPr="00262652" w:rsidRDefault="00F446C5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4532DF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BD5BD3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</w:tr>
      <w:tr w:rsidR="00262652" w:rsidRPr="00262652" w14:paraId="7B21F8D1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800BBA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Understanding of the role of a Learning Support Assistant within a classroom</w:t>
            </w:r>
          </w:p>
          <w:p w14:paraId="3771225B" w14:textId="77777777" w:rsidR="00344EAC" w:rsidRPr="00262652" w:rsidRDefault="00344EAC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3FD4F4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D94A97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262652" w:rsidRPr="00262652" w14:paraId="5755F49B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2DFB07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Ability to support pupils’ learning, engagement and inclusion</w:t>
            </w:r>
          </w:p>
          <w:p w14:paraId="61536AE0" w14:textId="77777777" w:rsidR="00344EAC" w:rsidRPr="00262652" w:rsidRDefault="00344EAC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380471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0F408F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262652" w:rsidRPr="00262652" w14:paraId="0A01BB9F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707C65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Good communication skills with pupils, staff and parents</w:t>
            </w:r>
          </w:p>
          <w:p w14:paraId="1795C5F0" w14:textId="77777777" w:rsidR="00344EAC" w:rsidRPr="00262652" w:rsidRDefault="00344EAC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D743AE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4C4C97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262652" w:rsidRPr="00262652" w14:paraId="47F33099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84ED8F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Ability to follow guidance from teachers and the SEND team</w:t>
            </w:r>
          </w:p>
          <w:p w14:paraId="7F876EF7" w14:textId="77777777" w:rsidR="00344EAC" w:rsidRPr="00262652" w:rsidRDefault="00344EAC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B90061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504C74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262652" w:rsidRPr="00262652" w14:paraId="6D9D7B44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C2EDA2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Good organisational skills and attention to detail</w:t>
            </w:r>
          </w:p>
          <w:p w14:paraId="579C2DC1" w14:textId="77777777" w:rsidR="00344EAC" w:rsidRPr="00262652" w:rsidRDefault="00344EAC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942C97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7F70C6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262652" w:rsidRPr="00262652" w14:paraId="267BCB5D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80B9FB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Ability to maintain confidentiality and professional boundaries</w:t>
            </w:r>
          </w:p>
          <w:p w14:paraId="4D8EDD0F" w14:textId="77777777" w:rsidR="00344EAC" w:rsidRPr="00262652" w:rsidRDefault="00344EAC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C35DF0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F7CA0E" w14:textId="77777777" w:rsidR="00262652" w:rsidRPr="00262652" w:rsidRDefault="00262652" w:rsidP="00F446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</w:tr>
      <w:tr w:rsidR="00262652" w:rsidRPr="00262652" w14:paraId="1337815C" w14:textId="77777777" w:rsidTr="00B57DB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C9A9D0" w14:textId="77777777" w:rsid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Knowledge of SEND support strategies and reasonable adjustments</w:t>
            </w:r>
          </w:p>
          <w:p w14:paraId="76356794" w14:textId="77777777" w:rsidR="00F446C5" w:rsidRPr="00262652" w:rsidRDefault="00F446C5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D38CD4" w14:textId="77777777" w:rsidR="00262652" w:rsidRP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CE88CB" w14:textId="77777777" w:rsidR="00262652" w:rsidRPr="00262652" w:rsidRDefault="00262652" w:rsidP="002626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262652">
              <w:rPr>
                <w:rFonts w:ascii="Segoe UI Symbol" w:eastAsia="Times New Roman" w:hAnsi="Segoe UI Symbol" w:cs="Segoe UI Symbol"/>
                <w:bCs/>
                <w:sz w:val="22"/>
                <w:szCs w:val="22"/>
                <w:lang w:eastAsia="en-GB"/>
              </w:rPr>
              <w:t>✓</w:t>
            </w:r>
          </w:p>
        </w:tc>
      </w:tr>
    </w:tbl>
    <w:p w14:paraId="536A697B" w14:textId="77777777" w:rsidR="00262652" w:rsidRPr="00262652" w:rsidRDefault="00262652" w:rsidP="00262652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p w14:paraId="20DA7CCA" w14:textId="77777777" w:rsidR="00262652" w:rsidRDefault="00262652" w:rsidP="00E40CFA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p w14:paraId="23FE9998" w14:textId="77777777" w:rsidR="00F446C5" w:rsidRDefault="00F446C5" w:rsidP="00E40CFA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p w14:paraId="1FEA4455" w14:textId="77777777" w:rsidR="00F446C5" w:rsidRDefault="00F446C5" w:rsidP="00E40CFA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p w14:paraId="4D46FA0E" w14:textId="77777777" w:rsidR="00687875" w:rsidRDefault="00687875" w:rsidP="00E40CFA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p w14:paraId="41E79D7C" w14:textId="77777777" w:rsidR="00687875" w:rsidRDefault="00687875" w:rsidP="00E40CFA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p w14:paraId="7F71FF7D" w14:textId="77777777" w:rsidR="00687875" w:rsidRDefault="00687875" w:rsidP="00E40CFA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p w14:paraId="25B30479" w14:textId="77777777" w:rsidR="00687875" w:rsidRDefault="00687875" w:rsidP="00E40CFA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p w14:paraId="4D985DA3" w14:textId="77777777" w:rsidR="00687875" w:rsidRDefault="00687875" w:rsidP="00E40CFA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p w14:paraId="7C9C6061" w14:textId="77777777" w:rsidR="00F446C5" w:rsidRPr="00262652" w:rsidRDefault="00F446C5" w:rsidP="00E40CFA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p w14:paraId="78B3F1F4" w14:textId="77777777" w:rsidR="00262652" w:rsidRDefault="00262652" w:rsidP="00E40CFA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56A4FA38" w14:textId="78F20B99" w:rsidR="00E40CFA" w:rsidRPr="002D41CB" w:rsidRDefault="00E40CFA" w:rsidP="00E40CFA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2D41CB">
        <w:rPr>
          <w:rFonts w:ascii="Arial" w:eastAsia="Times New Roman" w:hAnsi="Arial" w:cs="Arial"/>
          <w:b/>
          <w:sz w:val="22"/>
          <w:szCs w:val="22"/>
          <w:lang w:eastAsia="en-GB"/>
        </w:rPr>
        <w:t>How to apply</w:t>
      </w:r>
    </w:p>
    <w:p w14:paraId="12201069" w14:textId="77777777" w:rsidR="00E40CFA" w:rsidRPr="002D41CB" w:rsidRDefault="00E40CFA" w:rsidP="00E40CF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3224C5B" w14:textId="77777777" w:rsidR="00E40CFA" w:rsidRPr="002D41CB" w:rsidRDefault="00E40CFA" w:rsidP="00E40CFA">
      <w:pPr>
        <w:spacing w:after="0" w:line="240" w:lineRule="auto"/>
      </w:pPr>
      <w:bookmarkStart w:id="1" w:name="_Hlk211421281"/>
      <w:r w:rsidRPr="5995C10E">
        <w:rPr>
          <w:rFonts w:ascii="Arial" w:hAnsi="Arial" w:cs="Arial"/>
          <w:color w:val="000000" w:themeColor="text1"/>
          <w:sz w:val="22"/>
          <w:szCs w:val="22"/>
        </w:rPr>
        <w:t xml:space="preserve">To apply for this role, please forward a completed application form and equal opportunities form (both available for download </w:t>
      </w:r>
      <w:hyperlink r:id="rId10">
        <w:r w:rsidRPr="5995C10E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here</w:t>
        </w:r>
      </w:hyperlink>
      <w:r w:rsidRPr="5995C10E">
        <w:rPr>
          <w:rFonts w:ascii="Arial" w:hAnsi="Arial" w:cs="Arial"/>
          <w:color w:val="000000" w:themeColor="text1"/>
          <w:sz w:val="22"/>
          <w:szCs w:val="22"/>
        </w:rPr>
        <w:t>) and a covering letter addressed to the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Deputy Head (Pastoral) </w:t>
      </w:r>
      <w:r w:rsidRPr="5995C10E">
        <w:rPr>
          <w:rFonts w:ascii="Arial" w:hAnsi="Arial" w:cs="Arial"/>
          <w:color w:val="000000" w:themeColor="text1"/>
          <w:sz w:val="22"/>
          <w:szCs w:val="22"/>
        </w:rPr>
        <w:t xml:space="preserve">by email to: </w:t>
      </w:r>
      <w:hyperlink r:id="rId11">
        <w:r w:rsidRPr="5995C10E">
          <w:rPr>
            <w:rStyle w:val="Hyperlink"/>
            <w:rFonts w:ascii="Arial" w:eastAsia="Arial" w:hAnsi="Arial" w:cs="Arial"/>
            <w:sz w:val="22"/>
            <w:szCs w:val="22"/>
          </w:rPr>
          <w:t>recruitment@keschools.org.uk</w:t>
        </w:r>
      </w:hyperlink>
    </w:p>
    <w:p w14:paraId="05D83274" w14:textId="77777777" w:rsidR="00E40CFA" w:rsidRDefault="00E40CFA" w:rsidP="00E40CFA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143520" w14:textId="77777777" w:rsidR="00E40CFA" w:rsidRPr="00331489" w:rsidRDefault="00E40CFA" w:rsidP="00E40C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D41CB">
        <w:rPr>
          <w:rFonts w:ascii="Arial" w:hAnsi="Arial" w:cs="Arial"/>
          <w:color w:val="000000" w:themeColor="text1"/>
          <w:sz w:val="22"/>
          <w:szCs w:val="22"/>
        </w:rPr>
        <w:t xml:space="preserve">If you have any queries about the role or would like to discuss it in more detail, please contact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Kate Wright (Assistant Head- Inclusion, KES &amp; KEHS): </w:t>
      </w:r>
      <w:r w:rsidRPr="00331489">
        <w:rPr>
          <w:rFonts w:ascii="Arial" w:hAnsi="Arial" w:cs="Arial"/>
          <w:color w:val="000000" w:themeColor="text1"/>
          <w:sz w:val="22"/>
          <w:szCs w:val="22"/>
        </w:rPr>
        <w:t>k.wright@keschools.org.uk</w:t>
      </w:r>
    </w:p>
    <w:p w14:paraId="6C46F42C" w14:textId="77777777" w:rsidR="00E40CFA" w:rsidRPr="002D41CB" w:rsidRDefault="00E40CFA" w:rsidP="00E40CF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79123D3C" w14:textId="77777777" w:rsidR="00E40CFA" w:rsidRPr="002D41CB" w:rsidRDefault="00E40CFA" w:rsidP="00E40CFA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D41CB">
        <w:rPr>
          <w:rFonts w:ascii="Arial" w:hAnsi="Arial" w:cs="Arial"/>
          <w:color w:val="000000" w:themeColor="text1"/>
          <w:sz w:val="22"/>
          <w:szCs w:val="22"/>
        </w:rPr>
        <w:t xml:space="preserve">The deadline for applications is </w:t>
      </w:r>
      <w:r w:rsidRPr="004B6BF5">
        <w:rPr>
          <w:rFonts w:ascii="Arial" w:hAnsi="Arial" w:cs="Arial"/>
          <w:color w:val="000000" w:themeColor="text1"/>
          <w:sz w:val="22"/>
          <w:szCs w:val="22"/>
        </w:rPr>
        <w:t>8 am on Friday 8</w:t>
      </w:r>
      <w:r w:rsidRPr="004B6BF5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4B6BF5">
        <w:rPr>
          <w:rFonts w:ascii="Arial" w:hAnsi="Arial" w:cs="Arial"/>
          <w:color w:val="000000" w:themeColor="text1"/>
          <w:sz w:val="22"/>
          <w:szCs w:val="22"/>
        </w:rPr>
        <w:t xml:space="preserve"> May 2</w:t>
      </w:r>
      <w:bookmarkStart w:id="2" w:name="_Hlk221279801"/>
      <w:r w:rsidRPr="004B6BF5">
        <w:rPr>
          <w:rFonts w:ascii="Arial" w:hAnsi="Arial" w:cs="Arial"/>
          <w:color w:val="000000" w:themeColor="text1"/>
          <w:sz w:val="22"/>
          <w:szCs w:val="22"/>
        </w:rPr>
        <w:t>026</w:t>
      </w:r>
      <w:bookmarkEnd w:id="2"/>
      <w:r w:rsidRPr="004B6BF5">
        <w:rPr>
          <w:rFonts w:ascii="Arial" w:hAnsi="Arial" w:cs="Arial"/>
          <w:color w:val="000000" w:themeColor="text1"/>
          <w:sz w:val="22"/>
          <w:szCs w:val="22"/>
        </w:rPr>
        <w:t>,</w:t>
      </w:r>
      <w:r w:rsidRPr="002D41C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D41CB">
        <w:rPr>
          <w:rFonts w:ascii="Arial" w:hAnsi="Arial" w:cs="Arial"/>
          <w:color w:val="000000" w:themeColor="text1"/>
          <w:sz w:val="22"/>
          <w:szCs w:val="22"/>
        </w:rPr>
        <w:t>however, applications will be reviewed on receipt and so early applications are encouraged.</w:t>
      </w:r>
      <w:r w:rsidRPr="002D41CB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2D41CB">
        <w:rPr>
          <w:rFonts w:ascii="Arial" w:hAnsi="Arial" w:cs="Arial"/>
          <w:color w:val="000000" w:themeColor="text1"/>
          <w:sz w:val="22"/>
          <w:szCs w:val="22"/>
        </w:rPr>
        <w:t>We reserve the right to bring forward the closing date and interview date if sufficient applications have been received.</w:t>
      </w:r>
    </w:p>
    <w:p w14:paraId="4BC40D60" w14:textId="77777777" w:rsidR="00E40CFA" w:rsidRPr="002D41CB" w:rsidRDefault="00E40CFA" w:rsidP="00E40CFA">
      <w:pPr>
        <w:pStyle w:val="BodyText"/>
        <w:jc w:val="both"/>
        <w:rPr>
          <w:rFonts w:ascii="Arial" w:hAnsi="Arial" w:cs="Arial"/>
          <w:color w:val="000000" w:themeColor="text1"/>
        </w:rPr>
      </w:pPr>
    </w:p>
    <w:p w14:paraId="3B41E8FA" w14:textId="77777777" w:rsidR="00E40CFA" w:rsidRPr="002D41CB" w:rsidRDefault="00E40CFA" w:rsidP="00E40CFA">
      <w:pPr>
        <w:pStyle w:val="BodyText"/>
        <w:jc w:val="both"/>
        <w:rPr>
          <w:rFonts w:ascii="Arial" w:hAnsi="Arial" w:cs="Arial"/>
        </w:rPr>
      </w:pPr>
      <w:r w:rsidRPr="002D41CB">
        <w:rPr>
          <w:rFonts w:ascii="Arial" w:hAnsi="Arial" w:cs="Arial"/>
        </w:rPr>
        <w:t>Interviews</w:t>
      </w:r>
      <w:r w:rsidRPr="002D41CB">
        <w:rPr>
          <w:rFonts w:ascii="Arial" w:hAnsi="Arial" w:cs="Arial"/>
          <w:spacing w:val="-7"/>
        </w:rPr>
        <w:t xml:space="preserve"> </w:t>
      </w:r>
      <w:r w:rsidRPr="002D41CB">
        <w:rPr>
          <w:rFonts w:ascii="Arial" w:hAnsi="Arial" w:cs="Arial"/>
        </w:rPr>
        <w:t>will</w:t>
      </w:r>
      <w:r w:rsidRPr="002D41CB">
        <w:rPr>
          <w:rFonts w:ascii="Arial" w:hAnsi="Arial" w:cs="Arial"/>
          <w:spacing w:val="-5"/>
        </w:rPr>
        <w:t xml:space="preserve"> </w:t>
      </w:r>
      <w:r w:rsidRPr="002D41CB">
        <w:rPr>
          <w:rFonts w:ascii="Arial" w:hAnsi="Arial" w:cs="Arial"/>
        </w:rPr>
        <w:t>provisionally</w:t>
      </w:r>
      <w:r w:rsidRPr="002D41CB">
        <w:rPr>
          <w:rFonts w:ascii="Arial" w:hAnsi="Arial" w:cs="Arial"/>
          <w:spacing w:val="-5"/>
        </w:rPr>
        <w:t xml:space="preserve"> </w:t>
      </w:r>
      <w:r w:rsidRPr="002D41CB">
        <w:rPr>
          <w:rFonts w:ascii="Arial" w:hAnsi="Arial" w:cs="Arial"/>
        </w:rPr>
        <w:t>take</w:t>
      </w:r>
      <w:r w:rsidRPr="002D41CB">
        <w:rPr>
          <w:rFonts w:ascii="Arial" w:hAnsi="Arial" w:cs="Arial"/>
          <w:spacing w:val="-5"/>
        </w:rPr>
        <w:t xml:space="preserve"> </w:t>
      </w:r>
      <w:r w:rsidRPr="002D41CB">
        <w:rPr>
          <w:rFonts w:ascii="Arial" w:hAnsi="Arial" w:cs="Arial"/>
        </w:rPr>
        <w:t>place</w:t>
      </w:r>
      <w:r w:rsidRPr="002D41CB">
        <w:rPr>
          <w:rFonts w:ascii="Arial" w:hAnsi="Arial" w:cs="Arial"/>
          <w:spacing w:val="-2"/>
        </w:rPr>
        <w:t xml:space="preserve"> on</w:t>
      </w:r>
      <w:r>
        <w:rPr>
          <w:rFonts w:ascii="Arial" w:hAnsi="Arial" w:cs="Arial"/>
          <w:spacing w:val="-2"/>
        </w:rPr>
        <w:t xml:space="preserve"> Thursday 14</w:t>
      </w:r>
      <w:r w:rsidRPr="00342311">
        <w:rPr>
          <w:rFonts w:ascii="Arial" w:hAnsi="Arial" w:cs="Arial"/>
          <w:spacing w:val="-2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May</w:t>
      </w:r>
      <w:r w:rsidRPr="002D41CB">
        <w:rPr>
          <w:rFonts w:ascii="Arial" w:hAnsi="Arial" w:cs="Arial"/>
          <w:color w:val="000000" w:themeColor="text1"/>
        </w:rPr>
        <w:t xml:space="preserve"> 202</w:t>
      </w:r>
      <w:r>
        <w:rPr>
          <w:rFonts w:ascii="Arial" w:hAnsi="Arial" w:cs="Arial"/>
          <w:color w:val="000000" w:themeColor="text1"/>
        </w:rPr>
        <w:t>6</w:t>
      </w:r>
      <w:r w:rsidRPr="002D41CB">
        <w:rPr>
          <w:rFonts w:ascii="Arial" w:hAnsi="Arial" w:cs="Arial"/>
          <w:spacing w:val="-6"/>
        </w:rPr>
        <w:t>.</w:t>
      </w:r>
    </w:p>
    <w:bookmarkEnd w:id="1"/>
    <w:p w14:paraId="6A939523" w14:textId="77777777" w:rsidR="00E40CFA" w:rsidRPr="002D41CB" w:rsidRDefault="00E40CFA" w:rsidP="00E40CFA">
      <w:pPr>
        <w:spacing w:after="0" w:line="240" w:lineRule="auto"/>
        <w:ind w:right="138"/>
        <w:jc w:val="both"/>
        <w:rPr>
          <w:rFonts w:ascii="Arial" w:hAnsi="Arial" w:cs="Arial"/>
          <w:i/>
          <w:iCs/>
          <w:w w:val="105"/>
          <w:sz w:val="22"/>
          <w:szCs w:val="22"/>
        </w:rPr>
      </w:pPr>
    </w:p>
    <w:p w14:paraId="246333B6" w14:textId="3F4C2E59" w:rsidR="00E40CFA" w:rsidRPr="00E40CFA" w:rsidRDefault="00E40CFA" w:rsidP="00E40CFA">
      <w:pPr>
        <w:spacing w:after="0" w:line="240" w:lineRule="auto"/>
        <w:ind w:right="138"/>
        <w:jc w:val="both"/>
        <w:rPr>
          <w:rFonts w:ascii="Calibri" w:hAnsi="Calibri" w:cs="Calibri"/>
          <w:i/>
          <w:iCs/>
          <w:color w:val="0000FF"/>
          <w:w w:val="105"/>
          <w:sz w:val="22"/>
          <w:szCs w:val="22"/>
          <w:u w:val="single" w:color="0000FF"/>
        </w:rPr>
      </w:pP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King</w:t>
      </w:r>
      <w:r w:rsidRPr="00C37615">
        <w:rPr>
          <w:rFonts w:ascii="Calibri" w:hAnsi="Calibri" w:cs="Calibri"/>
          <w:i/>
          <w:iCs/>
          <w:spacing w:val="-2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Edward’s</w:t>
      </w:r>
      <w:r w:rsidRPr="00C37615">
        <w:rPr>
          <w:rFonts w:ascii="Calibri" w:hAnsi="Calibri" w:cs="Calibri"/>
          <w:i/>
          <w:iCs/>
          <w:spacing w:val="4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School and King Edward VI High School for Girls are committed</w:t>
      </w:r>
      <w:r w:rsidRPr="00C37615">
        <w:rPr>
          <w:rFonts w:ascii="Calibri" w:hAnsi="Calibri" w:cs="Calibri"/>
          <w:i/>
          <w:iCs/>
          <w:spacing w:val="-1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to</w:t>
      </w:r>
      <w:r w:rsidRPr="00C37615">
        <w:rPr>
          <w:rFonts w:ascii="Calibri" w:hAnsi="Calibri" w:cs="Calibri"/>
          <w:i/>
          <w:iCs/>
          <w:spacing w:val="-2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safeguarding and</w:t>
      </w:r>
      <w:r w:rsidRPr="00C37615">
        <w:rPr>
          <w:rFonts w:ascii="Calibri" w:hAnsi="Calibri" w:cs="Calibri"/>
          <w:i/>
          <w:iCs/>
          <w:spacing w:val="-1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promoting</w:t>
      </w:r>
      <w:r w:rsidRPr="00C37615">
        <w:rPr>
          <w:rFonts w:ascii="Calibri" w:hAnsi="Calibri" w:cs="Calibri"/>
          <w:i/>
          <w:iCs/>
          <w:spacing w:val="-2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the</w:t>
      </w:r>
      <w:r w:rsidRPr="00C37615">
        <w:rPr>
          <w:rFonts w:ascii="Calibri" w:hAnsi="Calibri" w:cs="Calibri"/>
          <w:i/>
          <w:iCs/>
          <w:spacing w:val="-2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welfare</w:t>
      </w:r>
      <w:r w:rsidRPr="00C37615">
        <w:rPr>
          <w:rFonts w:ascii="Calibri" w:hAnsi="Calibri" w:cs="Calibri"/>
          <w:i/>
          <w:iCs/>
          <w:spacing w:val="-2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of</w:t>
      </w:r>
      <w:r w:rsidRPr="00C37615">
        <w:rPr>
          <w:rFonts w:ascii="Calibri" w:hAnsi="Calibri" w:cs="Calibri"/>
          <w:i/>
          <w:iCs/>
          <w:spacing w:val="-2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children</w:t>
      </w:r>
      <w:r w:rsidRPr="00C37615">
        <w:rPr>
          <w:rFonts w:ascii="Calibri" w:hAnsi="Calibri" w:cs="Calibri"/>
          <w:i/>
          <w:iCs/>
          <w:spacing w:val="-2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and</w:t>
      </w:r>
      <w:r w:rsidRPr="00C37615">
        <w:rPr>
          <w:rFonts w:ascii="Calibri" w:hAnsi="Calibri" w:cs="Calibri"/>
          <w:i/>
          <w:iCs/>
          <w:spacing w:val="-1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young</w:t>
      </w:r>
      <w:r w:rsidRPr="00C37615">
        <w:rPr>
          <w:rFonts w:ascii="Calibri" w:hAnsi="Calibri" w:cs="Calibri"/>
          <w:i/>
          <w:iCs/>
          <w:spacing w:val="-2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people</w:t>
      </w:r>
      <w:r w:rsidRPr="00C37615">
        <w:rPr>
          <w:rFonts w:ascii="Calibri" w:hAnsi="Calibri" w:cs="Calibri"/>
          <w:i/>
          <w:iCs/>
          <w:spacing w:val="-2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and expects all staff and volunteers to share this commitment.</w:t>
      </w:r>
      <w:r w:rsidRPr="00C37615">
        <w:rPr>
          <w:rFonts w:ascii="Calibri" w:hAnsi="Calibri" w:cs="Calibri"/>
          <w:i/>
          <w:iCs/>
          <w:spacing w:val="4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Applicants invited to interview will be required to provide proof of identity, preferably a birth certificate, although where this is not available, we will accept other forms of ID.</w:t>
      </w:r>
      <w:r w:rsidRPr="00C37615">
        <w:rPr>
          <w:rFonts w:ascii="Calibri" w:hAnsi="Calibri" w:cs="Calibri"/>
          <w:i/>
          <w:iCs/>
          <w:spacing w:val="72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Online searches will also be carried out for all shortlisted candidates, as required by Keeping</w:t>
      </w:r>
      <w:r w:rsidRPr="00C37615">
        <w:rPr>
          <w:rFonts w:ascii="Calibri" w:hAnsi="Calibri" w:cs="Calibri"/>
          <w:i/>
          <w:iCs/>
          <w:spacing w:val="4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Children</w:t>
      </w:r>
      <w:r w:rsidRPr="00C37615">
        <w:rPr>
          <w:rFonts w:ascii="Calibri" w:hAnsi="Calibri" w:cs="Calibri"/>
          <w:i/>
          <w:iCs/>
          <w:spacing w:val="2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Safe</w:t>
      </w:r>
      <w:r w:rsidRPr="00C37615">
        <w:rPr>
          <w:rFonts w:ascii="Calibri" w:hAnsi="Calibri" w:cs="Calibri"/>
          <w:i/>
          <w:iCs/>
          <w:spacing w:val="2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in</w:t>
      </w:r>
      <w:r w:rsidRPr="00C37615">
        <w:rPr>
          <w:rFonts w:ascii="Calibri" w:hAnsi="Calibri" w:cs="Calibri"/>
          <w:i/>
          <w:iCs/>
          <w:spacing w:val="2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Education.</w:t>
      </w:r>
      <w:r>
        <w:rPr>
          <w:rFonts w:ascii="Calibri" w:hAnsi="Calibri" w:cs="Calibri"/>
          <w:i/>
          <w:iCs/>
          <w:spacing w:val="80"/>
          <w:w w:val="150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Successful</w:t>
      </w:r>
      <w:r w:rsidRPr="00C37615">
        <w:rPr>
          <w:rFonts w:ascii="Calibri" w:hAnsi="Calibri" w:cs="Calibri"/>
          <w:i/>
          <w:iCs/>
          <w:spacing w:val="2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candidates</w:t>
      </w:r>
      <w:r w:rsidRPr="00C37615">
        <w:rPr>
          <w:rFonts w:ascii="Calibri" w:hAnsi="Calibri" w:cs="Calibri"/>
          <w:i/>
          <w:iCs/>
          <w:spacing w:val="19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will</w:t>
      </w:r>
      <w:r w:rsidRPr="00C37615">
        <w:rPr>
          <w:rFonts w:ascii="Calibri" w:hAnsi="Calibri" w:cs="Calibri"/>
          <w:i/>
          <w:iCs/>
          <w:spacing w:val="22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be</w:t>
      </w:r>
      <w:r w:rsidRPr="00C37615">
        <w:rPr>
          <w:rFonts w:ascii="Calibri" w:hAnsi="Calibri" w:cs="Calibri"/>
          <w:i/>
          <w:iCs/>
          <w:spacing w:val="2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required</w:t>
      </w:r>
      <w:r w:rsidRPr="00C37615">
        <w:rPr>
          <w:rFonts w:ascii="Calibri" w:hAnsi="Calibri" w:cs="Calibri"/>
          <w:i/>
          <w:iCs/>
          <w:spacing w:val="22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to</w:t>
      </w:r>
      <w:r w:rsidRPr="00C37615">
        <w:rPr>
          <w:rFonts w:ascii="Calibri" w:hAnsi="Calibri" w:cs="Calibri"/>
          <w:i/>
          <w:iCs/>
          <w:spacing w:val="2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undergo</w:t>
      </w:r>
      <w:r w:rsidRPr="00C37615">
        <w:rPr>
          <w:rFonts w:ascii="Calibri" w:hAnsi="Calibri" w:cs="Calibri"/>
          <w:i/>
          <w:iCs/>
          <w:spacing w:val="2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an</w:t>
      </w:r>
      <w:r w:rsidRPr="00C37615">
        <w:rPr>
          <w:rFonts w:ascii="Calibri" w:hAnsi="Calibri" w:cs="Calibri"/>
          <w:i/>
          <w:iCs/>
          <w:spacing w:val="2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enhanced</w:t>
      </w:r>
      <w:r w:rsidRPr="00C37615">
        <w:rPr>
          <w:rFonts w:ascii="Calibri" w:hAnsi="Calibri" w:cs="Calibri"/>
          <w:i/>
          <w:iCs/>
          <w:spacing w:val="22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DBS</w:t>
      </w:r>
      <w:r w:rsidRPr="00C37615">
        <w:rPr>
          <w:rFonts w:ascii="Calibri" w:hAnsi="Calibri" w:cs="Calibri"/>
          <w:i/>
          <w:iCs/>
          <w:spacing w:val="2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check</w:t>
      </w:r>
      <w:r w:rsidRPr="00C37615">
        <w:rPr>
          <w:rFonts w:ascii="Calibri" w:hAnsi="Calibri" w:cs="Calibri"/>
          <w:i/>
          <w:iCs/>
          <w:spacing w:val="22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and other</w:t>
      </w:r>
      <w:r w:rsidRPr="00C37615">
        <w:rPr>
          <w:rFonts w:ascii="Calibri" w:hAnsi="Calibri" w:cs="Calibri"/>
          <w:i/>
          <w:iCs/>
          <w:spacing w:val="18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pre-employment</w:t>
      </w:r>
      <w:r w:rsidRPr="00C37615">
        <w:rPr>
          <w:rFonts w:ascii="Calibri" w:hAnsi="Calibri" w:cs="Calibri"/>
          <w:i/>
          <w:iCs/>
          <w:spacing w:val="18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checks.</w:t>
      </w:r>
      <w:r w:rsidR="00086D6D">
        <w:rPr>
          <w:rFonts w:ascii="Calibri" w:hAnsi="Calibri" w:cs="Calibri"/>
          <w:i/>
          <w:iCs/>
          <w:spacing w:val="8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A</w:t>
      </w:r>
      <w:r w:rsidRPr="00C37615">
        <w:rPr>
          <w:rFonts w:ascii="Calibri" w:hAnsi="Calibri" w:cs="Calibri"/>
          <w:i/>
          <w:iCs/>
          <w:spacing w:val="18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copy</w:t>
      </w:r>
      <w:r w:rsidRPr="00C37615">
        <w:rPr>
          <w:rFonts w:ascii="Calibri" w:hAnsi="Calibri" w:cs="Calibri"/>
          <w:i/>
          <w:iCs/>
          <w:spacing w:val="2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of</w:t>
      </w:r>
      <w:r w:rsidRPr="00C37615">
        <w:rPr>
          <w:rFonts w:ascii="Calibri" w:hAnsi="Calibri" w:cs="Calibri"/>
          <w:i/>
          <w:iCs/>
          <w:spacing w:val="18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the</w:t>
      </w:r>
      <w:r w:rsidRPr="00C37615">
        <w:rPr>
          <w:rFonts w:ascii="Calibri" w:hAnsi="Calibri" w:cs="Calibri"/>
          <w:i/>
          <w:iCs/>
          <w:spacing w:val="18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School’s Recruitment,</w:t>
      </w:r>
      <w:r w:rsidRPr="00C37615">
        <w:rPr>
          <w:rFonts w:ascii="Calibri" w:hAnsi="Calibri" w:cs="Calibri"/>
          <w:i/>
          <w:iCs/>
          <w:spacing w:val="2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Selection</w:t>
      </w:r>
      <w:r w:rsidRPr="00C37615">
        <w:rPr>
          <w:rFonts w:ascii="Calibri" w:hAnsi="Calibri" w:cs="Calibri"/>
          <w:i/>
          <w:iCs/>
          <w:spacing w:val="18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and</w:t>
      </w:r>
      <w:r w:rsidRPr="00C37615">
        <w:rPr>
          <w:rFonts w:ascii="Calibri" w:hAnsi="Calibri" w:cs="Calibri"/>
          <w:i/>
          <w:iCs/>
          <w:spacing w:val="20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Disclosure</w:t>
      </w:r>
      <w:r w:rsidR="00086D6D">
        <w:rPr>
          <w:rFonts w:ascii="Calibri" w:hAnsi="Calibri" w:cs="Calibri"/>
          <w:i/>
          <w:iCs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>Policy</w:t>
      </w:r>
      <w:r w:rsidRPr="00C37615">
        <w:rPr>
          <w:rFonts w:ascii="Calibri" w:hAnsi="Calibri" w:cs="Calibri"/>
          <w:i/>
          <w:iCs/>
          <w:spacing w:val="18"/>
          <w:w w:val="105"/>
          <w:sz w:val="22"/>
          <w:szCs w:val="22"/>
        </w:rPr>
        <w:t xml:space="preserve"> </w:t>
      </w:r>
      <w:r w:rsidRPr="00C37615">
        <w:rPr>
          <w:rFonts w:ascii="Calibri" w:hAnsi="Calibri" w:cs="Calibri"/>
          <w:i/>
          <w:iCs/>
          <w:w w:val="105"/>
          <w:sz w:val="22"/>
          <w:szCs w:val="22"/>
        </w:rPr>
        <w:t xml:space="preserve">is available on the websites </w:t>
      </w:r>
      <w:hyperlink r:id="rId12">
        <w:r w:rsidRPr="00C37615">
          <w:rPr>
            <w:rFonts w:ascii="Calibri" w:hAnsi="Calibri" w:cs="Calibri"/>
            <w:i/>
            <w:iCs/>
            <w:color w:val="0000FF"/>
            <w:w w:val="105"/>
            <w:sz w:val="22"/>
            <w:szCs w:val="22"/>
            <w:u w:val="single" w:color="0000FF"/>
          </w:rPr>
          <w:t>www.kes.org.uk</w:t>
        </w:r>
        <w:r w:rsidRPr="00C37615">
          <w:rPr>
            <w:rFonts w:ascii="Calibri" w:hAnsi="Calibri" w:cs="Calibri"/>
            <w:i/>
            <w:iCs/>
            <w:w w:val="105"/>
            <w:sz w:val="22"/>
            <w:szCs w:val="22"/>
          </w:rPr>
          <w:t>.</w:t>
        </w:r>
      </w:hyperlink>
      <w:r w:rsidRPr="00C37615">
        <w:rPr>
          <w:rFonts w:ascii="Calibri" w:hAnsi="Calibri" w:cs="Calibri"/>
          <w:i/>
          <w:iCs/>
        </w:rPr>
        <w:t xml:space="preserve">or  </w:t>
      </w:r>
      <w:hyperlink r:id="rId13" w:history="1">
        <w:r w:rsidRPr="00C37615">
          <w:rPr>
            <w:rFonts w:ascii="Calibri" w:hAnsi="Calibri" w:cs="Calibri"/>
            <w:i/>
            <w:iCs/>
            <w:color w:val="0000FF"/>
            <w:w w:val="105"/>
            <w:sz w:val="22"/>
            <w:szCs w:val="22"/>
            <w:u w:val="single"/>
          </w:rPr>
          <w:t>www.kehs.org.uk</w:t>
        </w:r>
      </w:hyperlink>
    </w:p>
    <w:p w14:paraId="35FE2EA7" w14:textId="77777777" w:rsidR="00E40CFA" w:rsidRPr="00E40CFA" w:rsidRDefault="00E40CFA" w:rsidP="00E40CFA">
      <w:pPr>
        <w:jc w:val="center"/>
        <w:rPr>
          <w:rFonts w:ascii="Arial" w:hAnsi="Arial" w:cs="Arial"/>
        </w:rPr>
      </w:pPr>
    </w:p>
    <w:sectPr w:rsidR="00E40CFA" w:rsidRPr="00E40CFA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4FA7" w14:textId="77777777" w:rsidR="000F4FAB" w:rsidRDefault="000F4FAB" w:rsidP="00E40CFA">
      <w:pPr>
        <w:spacing w:after="0" w:line="240" w:lineRule="auto"/>
      </w:pPr>
      <w:r>
        <w:separator/>
      </w:r>
    </w:p>
  </w:endnote>
  <w:endnote w:type="continuationSeparator" w:id="0">
    <w:p w14:paraId="5CA62E18" w14:textId="77777777" w:rsidR="000F4FAB" w:rsidRDefault="000F4FAB" w:rsidP="00E4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1042" w14:textId="77777777" w:rsidR="000F4FAB" w:rsidRDefault="000F4FAB" w:rsidP="00E40CFA">
      <w:pPr>
        <w:spacing w:after="0" w:line="240" w:lineRule="auto"/>
      </w:pPr>
      <w:r>
        <w:separator/>
      </w:r>
    </w:p>
  </w:footnote>
  <w:footnote w:type="continuationSeparator" w:id="0">
    <w:p w14:paraId="13BC80D0" w14:textId="77777777" w:rsidR="000F4FAB" w:rsidRDefault="000F4FAB" w:rsidP="00E40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2CD6" w14:textId="282576CE" w:rsidR="00E40CFA" w:rsidRDefault="00E40CFA" w:rsidP="00E40CFA">
    <w:pPr>
      <w:pStyle w:val="Header"/>
      <w:jc w:val="center"/>
    </w:pPr>
    <w:r>
      <w:rPr>
        <w:noProof/>
      </w:rPr>
      <w:drawing>
        <wp:inline distT="0" distB="0" distL="0" distR="0" wp14:anchorId="404B94E1" wp14:editId="15629FAF">
          <wp:extent cx="2254103" cy="1593704"/>
          <wp:effectExtent l="0" t="0" r="0" b="6985"/>
          <wp:docPr id="5511530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153040" name="Picture 551153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103" cy="159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71F2A"/>
    <w:multiLevelType w:val="hybridMultilevel"/>
    <w:tmpl w:val="3A7C1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0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FA"/>
    <w:rsid w:val="00086D6D"/>
    <w:rsid w:val="000F4FAB"/>
    <w:rsid w:val="00202A8D"/>
    <w:rsid w:val="00262652"/>
    <w:rsid w:val="00344EAC"/>
    <w:rsid w:val="00456F65"/>
    <w:rsid w:val="00495ED6"/>
    <w:rsid w:val="004B6BF5"/>
    <w:rsid w:val="00687875"/>
    <w:rsid w:val="009E4878"/>
    <w:rsid w:val="00A538F8"/>
    <w:rsid w:val="00B935E2"/>
    <w:rsid w:val="00C643FA"/>
    <w:rsid w:val="00C77004"/>
    <w:rsid w:val="00D97D80"/>
    <w:rsid w:val="00E40CFA"/>
    <w:rsid w:val="00E47AA8"/>
    <w:rsid w:val="00F4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E6954"/>
  <w15:chartTrackingRefBased/>
  <w15:docId w15:val="{6481BA36-8C3D-48AF-8210-6D9B59B6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40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0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C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40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40CFA"/>
  </w:style>
  <w:style w:type="paragraph" w:styleId="Footer">
    <w:name w:val="footer"/>
    <w:basedOn w:val="Normal"/>
    <w:link w:val="FooterChar"/>
    <w:uiPriority w:val="99"/>
    <w:unhideWhenUsed/>
    <w:rsid w:val="00E40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CFA"/>
  </w:style>
  <w:style w:type="character" w:styleId="Hyperlink">
    <w:name w:val="Hyperlink"/>
    <w:uiPriority w:val="99"/>
    <w:unhideWhenUsed/>
    <w:rsid w:val="00E40CF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40CFA"/>
    <w:pPr>
      <w:spacing w:after="120" w:line="240" w:lineRule="auto"/>
    </w:pPr>
    <w:rPr>
      <w:rFonts w:ascii="Tahoma" w:eastAsia="Times New Roman" w:hAnsi="Tahoma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40CFA"/>
    <w:rPr>
      <w:rFonts w:ascii="Tahoma" w:eastAsia="Times New Roman" w:hAnsi="Tahoma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40C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eh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es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keschools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kes.org.uk/about-us/work-with-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4E3259031BE47945420197EABA211" ma:contentTypeVersion="15" ma:contentTypeDescription="Create a new document." ma:contentTypeScope="" ma:versionID="14eaafbdc751f1356f5106dbc96250ee">
  <xsd:schema xmlns:xsd="http://www.w3.org/2001/XMLSchema" xmlns:xs="http://www.w3.org/2001/XMLSchema" xmlns:p="http://schemas.microsoft.com/office/2006/metadata/properties" xmlns:ns2="a3851de4-502c-4495-987d-4216524222d7" xmlns:ns3="9d45eb28-bba9-4e5f-b7bb-b79ae20ec257" targetNamespace="http://schemas.microsoft.com/office/2006/metadata/properties" ma:root="true" ma:fieldsID="836fd09fbf1ad8da4a53b2001d48d4bd" ns2:_="" ns3:_="">
    <xsd:import namespace="a3851de4-502c-4495-987d-4216524222d7"/>
    <xsd:import namespace="9d45eb28-bba9-4e5f-b7bb-b79ae20e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51de4-502c-4495-987d-42165242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dfd691-d440-46c1-9855-79c827276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5eb28-bba9-4e5f-b7bb-b79ae20e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ccffbe-6244-476a-8146-e6d386c4e1d4}" ma:internalName="TaxCatchAll" ma:showField="CatchAllData" ma:web="9d45eb28-bba9-4e5f-b7bb-b79ae20ec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851de4-502c-4495-987d-4216524222d7">
      <Terms xmlns="http://schemas.microsoft.com/office/infopath/2007/PartnerControls"/>
    </lcf76f155ced4ddcb4097134ff3c332f>
    <TaxCatchAll xmlns="9d45eb28-bba9-4e5f-b7bb-b79ae20ec2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6DC4E-54A2-4DE4-A5E9-B05CC2A0E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51de4-502c-4495-987d-4216524222d7"/>
    <ds:schemaRef ds:uri="9d45eb28-bba9-4e5f-b7bb-b79ae20e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6E95E-ED5B-4A73-B900-80F391470DA3}">
  <ds:schemaRefs>
    <ds:schemaRef ds:uri="http://schemas.microsoft.com/office/2006/metadata/properties"/>
    <ds:schemaRef ds:uri="http://schemas.microsoft.com/office/infopath/2007/PartnerControls"/>
    <ds:schemaRef ds:uri="a3851de4-502c-4495-987d-4216524222d7"/>
    <ds:schemaRef ds:uri="9d45eb28-bba9-4e5f-b7bb-b79ae20ec257"/>
  </ds:schemaRefs>
</ds:datastoreItem>
</file>

<file path=customXml/itemProps3.xml><?xml version="1.0" encoding="utf-8"?>
<ds:datastoreItem xmlns:ds="http://schemas.openxmlformats.org/officeDocument/2006/customXml" ds:itemID="{827DFCB6-61F7-4691-B255-52C6C5A1C9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1f8ca0-c98d-4f0a-bb28-4e4ea4cfaf9f}" enabled="0" method="" siteId="{d01f8ca0-c98d-4f0a-bb28-4e4ea4cfaf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Pritchard (KES &amp; KEHS)</dc:creator>
  <cp:keywords/>
  <dc:description/>
  <cp:lastModifiedBy>Jenny Butterworth (KES &amp; KEHS)</cp:lastModifiedBy>
  <cp:revision>14</cp:revision>
  <dcterms:created xsi:type="dcterms:W3CDTF">2026-04-22T12:36:00Z</dcterms:created>
  <dcterms:modified xsi:type="dcterms:W3CDTF">2026-04-23T08:29:00Z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1946200.00000000</vt:lpwstr>
  </property>
  <property fmtid="{D5CDD505-2E9C-101B-9397-08002B2CF9AE}" pid="3" name="MediaServiceImageTags">
    <vt:lpwstr/>
  </property>
  <property fmtid="{D5CDD505-2E9C-101B-9397-08002B2CF9AE}" pid="4" name="ContentTypeId">
    <vt:lpwstr>0x0101000F74E3259031BE47945420197EABA211</vt:lpwstr>
  </property>
</Properties>
</file>