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DE6B" w14:textId="73DD43B7" w:rsidR="00B76E91" w:rsidRPr="00B76E91" w:rsidRDefault="5ACC0BBB" w:rsidP="25660B49">
      <w:pPr>
        <w:spacing w:after="0" w:line="240" w:lineRule="auto"/>
        <w:jc w:val="center"/>
        <w:rPr>
          <w:rFonts w:ascii="Arial" w:eastAsia="Calibri" w:hAnsi="Arial" w:cs="Arial"/>
          <w:b/>
          <w:bCs/>
          <w:kern w:val="0"/>
          <w:sz w:val="22"/>
          <w:szCs w:val="22"/>
          <w14:ligatures w14:val="none"/>
        </w:rPr>
      </w:pPr>
      <w:r>
        <w:rPr>
          <w:rFonts w:ascii="Arial" w:eastAsia="Calibri" w:hAnsi="Arial" w:cs="Arial"/>
          <w:b/>
          <w:bCs/>
          <w:kern w:val="0"/>
          <w:sz w:val="22"/>
          <w:szCs w:val="22"/>
          <w14:ligatures w14:val="none"/>
        </w:rPr>
        <w:t xml:space="preserve">School </w:t>
      </w:r>
      <w:r w:rsidR="00B04023">
        <w:rPr>
          <w:rFonts w:ascii="Arial" w:eastAsia="Calibri" w:hAnsi="Arial" w:cs="Arial"/>
          <w:b/>
          <w:bCs/>
          <w:kern w:val="0"/>
          <w:sz w:val="22"/>
          <w:szCs w:val="22"/>
          <w14:ligatures w14:val="none"/>
        </w:rPr>
        <w:t>Librarian</w:t>
      </w:r>
    </w:p>
    <w:p w14:paraId="4AEA7793" w14:textId="77777777" w:rsidR="003A2428" w:rsidRPr="00B76E91" w:rsidRDefault="003A2428" w:rsidP="00140DEA">
      <w:pPr>
        <w:spacing w:after="0" w:line="240" w:lineRule="auto"/>
        <w:jc w:val="center"/>
        <w:rPr>
          <w:rFonts w:ascii="Arial" w:eastAsia="Calibri" w:hAnsi="Arial" w:cs="Arial"/>
          <w:b/>
          <w:color w:val="00394D"/>
          <w:kern w:val="0"/>
          <w:sz w:val="22"/>
          <w:szCs w:val="22"/>
          <w14:ligatures w14:val="none"/>
        </w:rPr>
      </w:pPr>
    </w:p>
    <w:p w14:paraId="41518E7C" w14:textId="77777777" w:rsidR="003D02F9" w:rsidRPr="005B62E0" w:rsidRDefault="003D02F9" w:rsidP="002A0464">
      <w:pPr>
        <w:spacing w:after="0" w:line="240" w:lineRule="auto"/>
        <w:rPr>
          <w:rFonts w:ascii="Arial" w:eastAsia="Calibri" w:hAnsi="Arial" w:cs="Arial"/>
          <w:kern w:val="0"/>
          <w:sz w:val="22"/>
          <w:szCs w:val="22"/>
          <w14:ligatures w14:val="none"/>
        </w:rPr>
      </w:pPr>
    </w:p>
    <w:p w14:paraId="14F3F236" w14:textId="183AEF9D" w:rsidR="00381967" w:rsidRPr="005B62E0" w:rsidRDefault="00381967" w:rsidP="00FB6089">
      <w:pPr>
        <w:spacing w:after="0" w:line="240" w:lineRule="auto"/>
        <w:rPr>
          <w:rFonts w:ascii="Arial" w:eastAsia="Calibri" w:hAnsi="Arial" w:cs="Arial"/>
          <w:kern w:val="0"/>
          <w:sz w:val="22"/>
          <w:szCs w:val="22"/>
          <w14:ligatures w14:val="none"/>
        </w:rPr>
      </w:pPr>
    </w:p>
    <w:p w14:paraId="59CE7022" w14:textId="756851FF" w:rsidR="00B76E91" w:rsidRPr="005B62E0" w:rsidRDefault="047DDA64" w:rsidP="25660B49">
      <w:pPr>
        <w:spacing w:after="120" w:line="240" w:lineRule="auto"/>
        <w:jc w:val="both"/>
        <w:rPr>
          <w:rFonts w:ascii="Arial" w:eastAsia="Arial" w:hAnsi="Arial" w:cs="Arial"/>
          <w:sz w:val="22"/>
          <w:szCs w:val="22"/>
        </w:rPr>
      </w:pPr>
      <w:r w:rsidRPr="25660B49">
        <w:rPr>
          <w:rFonts w:ascii="Arial" w:eastAsia="Arial" w:hAnsi="Arial" w:cs="Arial"/>
          <w:sz w:val="22"/>
          <w:szCs w:val="22"/>
        </w:rPr>
        <w:t>We are seeking an enthusiastic, organised, and reader</w:t>
      </w:r>
      <w:r w:rsidR="00B76E91">
        <w:noBreakHyphen/>
      </w:r>
      <w:r w:rsidRPr="25660B49">
        <w:rPr>
          <w:rFonts w:ascii="Arial" w:eastAsia="Arial" w:hAnsi="Arial" w:cs="Arial"/>
          <w:sz w:val="22"/>
          <w:szCs w:val="22"/>
        </w:rPr>
        <w:t>focused Librarian to manage, promote, and develop our school library and to foster a lifelong love of reading among pupils. This is a key role within the academic life of the school and offers the opportunity to work closely with teaching staff, in a busy and vibrant school environment.</w:t>
      </w:r>
    </w:p>
    <w:p w14:paraId="4FE0A148" w14:textId="6A0EF0FB" w:rsidR="00B76E91" w:rsidRPr="005B62E0" w:rsidRDefault="047DDA64" w:rsidP="25660B49">
      <w:pPr>
        <w:spacing w:after="120" w:line="240" w:lineRule="auto"/>
        <w:jc w:val="both"/>
        <w:rPr>
          <w:rFonts w:ascii="Arial" w:eastAsia="Arial" w:hAnsi="Arial" w:cs="Arial"/>
          <w:sz w:val="22"/>
          <w:szCs w:val="22"/>
        </w:rPr>
      </w:pPr>
      <w:r w:rsidRPr="25660B49">
        <w:rPr>
          <w:rFonts w:ascii="Arial" w:eastAsia="Arial" w:hAnsi="Arial" w:cs="Arial"/>
          <w:sz w:val="22"/>
          <w:szCs w:val="22"/>
        </w:rPr>
        <w:t>The Librarian will be responsible for the day</w:t>
      </w:r>
      <w:r w:rsidR="00B76E91">
        <w:noBreakHyphen/>
      </w:r>
      <w:r w:rsidRPr="25660B49">
        <w:rPr>
          <w:rFonts w:ascii="Arial" w:eastAsia="Arial" w:hAnsi="Arial" w:cs="Arial"/>
          <w:sz w:val="22"/>
          <w:szCs w:val="22"/>
        </w:rPr>
        <w:t>to</w:t>
      </w:r>
      <w:r w:rsidR="00B76E91">
        <w:noBreakHyphen/>
      </w:r>
      <w:r w:rsidRPr="25660B49">
        <w:rPr>
          <w:rFonts w:ascii="Arial" w:eastAsia="Arial" w:hAnsi="Arial" w:cs="Arial"/>
          <w:sz w:val="22"/>
          <w:szCs w:val="22"/>
        </w:rPr>
        <w:t>day running of the library and for ensuring that it is a welcoming, safe, and inspiring space that supports both learning and reading for pleasure.</w:t>
      </w:r>
    </w:p>
    <w:p w14:paraId="00466FCF" w14:textId="631AA7A2" w:rsidR="00B76E91" w:rsidRPr="005B62E0" w:rsidRDefault="047DDA64" w:rsidP="25660B49">
      <w:pPr>
        <w:spacing w:after="120" w:line="240" w:lineRule="auto"/>
        <w:jc w:val="both"/>
        <w:rPr>
          <w:rFonts w:ascii="Arial" w:eastAsia="Arial" w:hAnsi="Arial" w:cs="Arial"/>
          <w:sz w:val="22"/>
          <w:szCs w:val="22"/>
        </w:rPr>
      </w:pPr>
      <w:r w:rsidRPr="25660B49">
        <w:rPr>
          <w:rFonts w:ascii="Arial" w:eastAsia="Arial" w:hAnsi="Arial" w:cs="Arial"/>
          <w:sz w:val="22"/>
          <w:szCs w:val="22"/>
        </w:rPr>
        <w:t>The Librarian will be expected to contribute to the wider life of the school, including attending staff meetings, training days, open events, and school activities, and to uphold and promote the ethos and values of KEHS at all times</w:t>
      </w:r>
      <w:r w:rsidR="555E03A8" w:rsidRPr="25660B49">
        <w:rPr>
          <w:rFonts w:ascii="Arial" w:eastAsia="Arial" w:hAnsi="Arial" w:cs="Arial"/>
          <w:sz w:val="22"/>
          <w:szCs w:val="22"/>
        </w:rPr>
        <w:t>.</w:t>
      </w:r>
    </w:p>
    <w:p w14:paraId="0BC8FF44" w14:textId="20F81399" w:rsidR="00B76E91" w:rsidRPr="005B62E0" w:rsidRDefault="00B76E91" w:rsidP="25660B49">
      <w:pPr>
        <w:spacing w:after="0" w:line="240" w:lineRule="auto"/>
        <w:jc w:val="both"/>
        <w:rPr>
          <w:rFonts w:ascii="Arial" w:eastAsia="Calibri" w:hAnsi="Arial" w:cs="Arial"/>
          <w:b/>
          <w:bCs/>
          <w:kern w:val="0"/>
          <w:sz w:val="22"/>
          <w:szCs w:val="22"/>
          <w14:ligatures w14:val="none"/>
        </w:rPr>
      </w:pPr>
    </w:p>
    <w:p w14:paraId="64C416A9" w14:textId="77777777" w:rsidR="003A2428" w:rsidRPr="005B62E0" w:rsidRDefault="003A2428" w:rsidP="00140DEA">
      <w:pPr>
        <w:spacing w:after="0" w:line="240" w:lineRule="auto"/>
        <w:jc w:val="both"/>
        <w:rPr>
          <w:rFonts w:ascii="Arial" w:eastAsia="Calibri" w:hAnsi="Arial" w:cs="Arial"/>
          <w:b/>
          <w:kern w:val="0"/>
          <w:sz w:val="22"/>
          <w:szCs w:val="22"/>
          <w14:ligatures w14:val="none"/>
        </w:rPr>
      </w:pPr>
    </w:p>
    <w:p w14:paraId="38F598DD" w14:textId="2EA43F7F" w:rsidR="00B76E91" w:rsidRPr="000F38AB" w:rsidRDefault="00B76E91" w:rsidP="00D370D1">
      <w:pPr>
        <w:spacing w:after="0" w:line="240" w:lineRule="auto"/>
        <w:ind w:left="2160" w:hanging="2160"/>
        <w:jc w:val="both"/>
        <w:rPr>
          <w:rFonts w:ascii="Arial" w:eastAsia="Calibri" w:hAnsi="Arial" w:cs="Arial"/>
          <w:kern w:val="0"/>
          <w:sz w:val="22"/>
          <w:szCs w:val="22"/>
          <w14:ligatures w14:val="none"/>
        </w:rPr>
      </w:pPr>
      <w:r w:rsidRPr="005B62E0">
        <w:rPr>
          <w:rFonts w:ascii="Arial" w:eastAsia="Calibri" w:hAnsi="Arial" w:cs="Arial"/>
          <w:b/>
          <w:bCs/>
          <w:kern w:val="0"/>
          <w:sz w:val="22"/>
          <w:szCs w:val="22"/>
          <w14:ligatures w14:val="none"/>
        </w:rPr>
        <w:t>Salary:</w:t>
      </w:r>
      <w:r w:rsidRPr="005B62E0">
        <w:rPr>
          <w:rFonts w:ascii="Arial" w:eastAsia="Calibri" w:hAnsi="Arial" w:cs="Arial"/>
          <w:kern w:val="0"/>
          <w:sz w:val="22"/>
          <w:szCs w:val="22"/>
          <w14:ligatures w14:val="none"/>
        </w:rPr>
        <w:tab/>
      </w:r>
      <w:r w:rsidR="000845D1">
        <w:rPr>
          <w:rFonts w:ascii="Arial" w:eastAsia="Calibri" w:hAnsi="Arial" w:cs="Arial"/>
          <w:kern w:val="0"/>
          <w:sz w:val="22"/>
          <w:szCs w:val="22"/>
          <w14:ligatures w14:val="none"/>
        </w:rPr>
        <w:t>Actual salary of £30,201</w:t>
      </w:r>
      <w:r w:rsidR="007C6F2E">
        <w:rPr>
          <w:rFonts w:ascii="Arial" w:eastAsia="Calibri" w:hAnsi="Arial" w:cs="Arial"/>
          <w:kern w:val="0"/>
          <w:sz w:val="22"/>
          <w:szCs w:val="22"/>
          <w14:ligatures w14:val="none"/>
        </w:rPr>
        <w:t xml:space="preserve"> (FTE: £35,713)</w:t>
      </w:r>
    </w:p>
    <w:p w14:paraId="40F622DD" w14:textId="77777777" w:rsidR="00B76E91" w:rsidRPr="000F38AB" w:rsidRDefault="00B76E91" w:rsidP="00140DEA">
      <w:pPr>
        <w:spacing w:after="0" w:line="240" w:lineRule="auto"/>
        <w:jc w:val="both"/>
        <w:rPr>
          <w:rFonts w:ascii="Arial" w:eastAsia="Calibri" w:hAnsi="Arial" w:cs="Arial"/>
          <w:kern w:val="0"/>
          <w:sz w:val="22"/>
          <w:szCs w:val="22"/>
          <w14:ligatures w14:val="none"/>
        </w:rPr>
      </w:pPr>
    </w:p>
    <w:p w14:paraId="0874237E" w14:textId="7D342203" w:rsidR="006C0E71" w:rsidRPr="000F38AB" w:rsidRDefault="00B76E91" w:rsidP="002D37EC">
      <w:pPr>
        <w:spacing w:after="0" w:line="240" w:lineRule="auto"/>
        <w:ind w:left="2160" w:hanging="2160"/>
        <w:jc w:val="both"/>
        <w:rPr>
          <w:rFonts w:ascii="Arial" w:eastAsia="Calibri" w:hAnsi="Arial" w:cs="Arial"/>
          <w:kern w:val="0"/>
          <w:sz w:val="22"/>
          <w:szCs w:val="22"/>
          <w14:ligatures w14:val="none"/>
        </w:rPr>
      </w:pPr>
      <w:r w:rsidRPr="000F38AB">
        <w:rPr>
          <w:rFonts w:ascii="Arial" w:eastAsia="Calibri" w:hAnsi="Arial" w:cs="Arial"/>
          <w:b/>
          <w:bCs/>
          <w:kern w:val="0"/>
          <w:sz w:val="22"/>
          <w:szCs w:val="22"/>
          <w14:ligatures w14:val="none"/>
        </w:rPr>
        <w:t>Hours:</w:t>
      </w:r>
      <w:r w:rsidRPr="000F38AB">
        <w:rPr>
          <w:rFonts w:ascii="Arial" w:eastAsia="Calibri" w:hAnsi="Arial" w:cs="Arial"/>
          <w:b/>
          <w:kern w:val="0"/>
          <w:sz w:val="22"/>
          <w:szCs w:val="22"/>
          <w14:ligatures w14:val="none"/>
        </w:rPr>
        <w:tab/>
      </w:r>
      <w:r w:rsidR="002D37EC" w:rsidRPr="000F38AB">
        <w:rPr>
          <w:rFonts w:ascii="Arial" w:eastAsia="Calibri" w:hAnsi="Arial" w:cs="Arial"/>
          <w:kern w:val="0"/>
          <w:sz w:val="22"/>
          <w:szCs w:val="22"/>
          <w14:ligatures w14:val="none"/>
        </w:rPr>
        <w:t xml:space="preserve">Term time (including INSET days) </w:t>
      </w:r>
      <w:r w:rsidR="001105EE" w:rsidRPr="000F38AB">
        <w:rPr>
          <w:rFonts w:ascii="Arial" w:eastAsia="Calibri" w:hAnsi="Arial" w:cs="Arial"/>
          <w:kern w:val="0"/>
          <w:sz w:val="22"/>
          <w:szCs w:val="22"/>
          <w14:ligatures w14:val="none"/>
        </w:rPr>
        <w:t>3</w:t>
      </w:r>
      <w:r w:rsidR="00F7660B" w:rsidRPr="000F38AB">
        <w:rPr>
          <w:rFonts w:ascii="Arial" w:eastAsia="Calibri" w:hAnsi="Arial" w:cs="Arial"/>
          <w:kern w:val="0"/>
          <w:sz w:val="22"/>
          <w:szCs w:val="22"/>
          <w14:ligatures w14:val="none"/>
        </w:rPr>
        <w:t>7</w:t>
      </w:r>
      <w:r w:rsidR="002D37EC" w:rsidRPr="000F38AB">
        <w:rPr>
          <w:rFonts w:ascii="Arial" w:eastAsia="Calibri" w:hAnsi="Arial" w:cs="Arial"/>
          <w:kern w:val="0"/>
          <w:sz w:val="22"/>
          <w:szCs w:val="22"/>
          <w14:ligatures w14:val="none"/>
        </w:rPr>
        <w:t xml:space="preserve"> hours per week</w:t>
      </w:r>
      <w:r w:rsidR="00C57FB8" w:rsidRPr="000F38AB">
        <w:rPr>
          <w:rFonts w:ascii="Arial" w:eastAsia="Calibri" w:hAnsi="Arial" w:cs="Arial"/>
          <w:kern w:val="0"/>
          <w:sz w:val="22"/>
          <w:szCs w:val="22"/>
          <w14:ligatures w14:val="none"/>
        </w:rPr>
        <w:t>.</w:t>
      </w:r>
      <w:r w:rsidR="001105EE" w:rsidRPr="000F38AB">
        <w:rPr>
          <w:rFonts w:ascii="Arial" w:eastAsia="Calibri" w:hAnsi="Arial" w:cs="Arial"/>
          <w:kern w:val="0"/>
          <w:sz w:val="22"/>
          <w:szCs w:val="22"/>
          <w14:ligatures w14:val="none"/>
        </w:rPr>
        <w:t xml:space="preserve"> 8:15am to 16:</w:t>
      </w:r>
      <w:r w:rsidR="00CB49A4" w:rsidRPr="000F38AB">
        <w:rPr>
          <w:rFonts w:ascii="Arial" w:eastAsia="Calibri" w:hAnsi="Arial" w:cs="Arial"/>
          <w:kern w:val="0"/>
          <w:sz w:val="22"/>
          <w:szCs w:val="22"/>
          <w14:ligatures w14:val="none"/>
        </w:rPr>
        <w:t>15</w:t>
      </w:r>
      <w:r w:rsidR="001105EE" w:rsidRPr="000F38AB">
        <w:rPr>
          <w:rFonts w:ascii="Arial" w:eastAsia="Calibri" w:hAnsi="Arial" w:cs="Arial"/>
          <w:kern w:val="0"/>
          <w:sz w:val="22"/>
          <w:szCs w:val="22"/>
          <w14:ligatures w14:val="none"/>
        </w:rPr>
        <w:t>pm (With a 30</w:t>
      </w:r>
      <w:r w:rsidR="002701CC" w:rsidRPr="000F38AB">
        <w:rPr>
          <w:rFonts w:ascii="Arial" w:eastAsia="Calibri" w:hAnsi="Arial" w:cs="Arial"/>
          <w:kern w:val="0"/>
          <w:sz w:val="22"/>
          <w:szCs w:val="22"/>
          <w14:ligatures w14:val="none"/>
        </w:rPr>
        <w:t>-</w:t>
      </w:r>
      <w:r w:rsidR="001105EE" w:rsidRPr="000F38AB">
        <w:rPr>
          <w:rFonts w:ascii="Arial" w:eastAsia="Calibri" w:hAnsi="Arial" w:cs="Arial"/>
          <w:kern w:val="0"/>
          <w:sz w:val="22"/>
          <w:szCs w:val="22"/>
          <w14:ligatures w14:val="none"/>
        </w:rPr>
        <w:t>minute unpaid lunch break) Monday to Thursday and 8:15am to 1</w:t>
      </w:r>
      <w:r w:rsidR="00D0343A" w:rsidRPr="000F38AB">
        <w:rPr>
          <w:rFonts w:ascii="Arial" w:eastAsia="Calibri" w:hAnsi="Arial" w:cs="Arial"/>
          <w:kern w:val="0"/>
          <w:sz w:val="22"/>
          <w:szCs w:val="22"/>
          <w14:ligatures w14:val="none"/>
        </w:rPr>
        <w:t>7.00</w:t>
      </w:r>
      <w:r w:rsidR="001105EE" w:rsidRPr="000F38AB">
        <w:rPr>
          <w:rFonts w:ascii="Arial" w:eastAsia="Calibri" w:hAnsi="Arial" w:cs="Arial"/>
          <w:kern w:val="0"/>
          <w:sz w:val="22"/>
          <w:szCs w:val="22"/>
          <w14:ligatures w14:val="none"/>
        </w:rPr>
        <w:t xml:space="preserve">pm (with a </w:t>
      </w:r>
      <w:r w:rsidR="002701CC" w:rsidRPr="000F38AB">
        <w:rPr>
          <w:rFonts w:ascii="Arial" w:eastAsia="Calibri" w:hAnsi="Arial" w:cs="Arial"/>
          <w:kern w:val="0"/>
          <w:sz w:val="22"/>
          <w:szCs w:val="22"/>
          <w14:ligatures w14:val="none"/>
        </w:rPr>
        <w:t>30-minute</w:t>
      </w:r>
      <w:r w:rsidR="001105EE" w:rsidRPr="000F38AB">
        <w:rPr>
          <w:rFonts w:ascii="Arial" w:eastAsia="Calibri" w:hAnsi="Arial" w:cs="Arial"/>
          <w:kern w:val="0"/>
          <w:sz w:val="22"/>
          <w:szCs w:val="22"/>
          <w14:ligatures w14:val="none"/>
        </w:rPr>
        <w:t xml:space="preserve"> unpaid lunch break) on Fridays.</w:t>
      </w:r>
    </w:p>
    <w:p w14:paraId="3FE3E200" w14:textId="77777777" w:rsidR="002D37EC" w:rsidRPr="000F38AB" w:rsidRDefault="002D37EC" w:rsidP="002D37EC">
      <w:pPr>
        <w:spacing w:after="0" w:line="240" w:lineRule="auto"/>
        <w:ind w:left="2160" w:hanging="2160"/>
        <w:jc w:val="both"/>
        <w:rPr>
          <w:rFonts w:ascii="Arial" w:eastAsia="Calibri" w:hAnsi="Arial" w:cs="Arial"/>
          <w:kern w:val="0"/>
          <w:sz w:val="22"/>
          <w:szCs w:val="22"/>
          <w14:ligatures w14:val="none"/>
        </w:rPr>
      </w:pPr>
    </w:p>
    <w:p w14:paraId="2F936CEE" w14:textId="476ECBF6" w:rsidR="006C0E71" w:rsidRPr="005B62E0" w:rsidRDefault="006C0E71" w:rsidP="618EFC35">
      <w:pPr>
        <w:spacing w:after="0" w:line="240" w:lineRule="auto"/>
        <w:jc w:val="both"/>
        <w:rPr>
          <w:rFonts w:ascii="Arial" w:eastAsia="Calibri" w:hAnsi="Arial" w:cs="Arial"/>
          <w:b/>
          <w:bCs/>
          <w:kern w:val="0"/>
          <w:sz w:val="22"/>
          <w:szCs w:val="22"/>
          <w14:ligatures w14:val="none"/>
        </w:rPr>
      </w:pPr>
      <w:r w:rsidRPr="000F38AB">
        <w:rPr>
          <w:rFonts w:ascii="Arial" w:eastAsia="Calibri" w:hAnsi="Arial" w:cs="Arial"/>
          <w:b/>
          <w:bCs/>
          <w:kern w:val="0"/>
          <w:sz w:val="22"/>
          <w:szCs w:val="22"/>
          <w14:ligatures w14:val="none"/>
        </w:rPr>
        <w:t>Type of position:</w:t>
      </w:r>
      <w:r w:rsidRPr="000F38AB">
        <w:rPr>
          <w:rFonts w:ascii="Arial" w:eastAsia="Calibri" w:hAnsi="Arial" w:cs="Arial"/>
          <w:b/>
          <w:kern w:val="0"/>
          <w:sz w:val="22"/>
          <w:szCs w:val="22"/>
          <w14:ligatures w14:val="none"/>
        </w:rPr>
        <w:tab/>
      </w:r>
      <w:r w:rsidR="00CE5A7C" w:rsidRPr="000F38AB">
        <w:rPr>
          <w:rFonts w:ascii="Arial" w:eastAsia="Calibri" w:hAnsi="Arial" w:cs="Arial"/>
          <w:kern w:val="0"/>
          <w:sz w:val="22"/>
          <w:szCs w:val="22"/>
          <w14:ligatures w14:val="none"/>
        </w:rPr>
        <w:t>T</w:t>
      </w:r>
      <w:r w:rsidRPr="000F38AB">
        <w:rPr>
          <w:rFonts w:ascii="Arial" w:eastAsia="Calibri" w:hAnsi="Arial" w:cs="Arial"/>
          <w:kern w:val="0"/>
          <w:sz w:val="22"/>
          <w:szCs w:val="22"/>
          <w14:ligatures w14:val="none"/>
        </w:rPr>
        <w:t xml:space="preserve">erm time only plus </w:t>
      </w:r>
      <w:r w:rsidR="00DF1403" w:rsidRPr="000F38AB">
        <w:rPr>
          <w:rFonts w:ascii="Arial" w:eastAsia="Calibri" w:hAnsi="Arial" w:cs="Arial"/>
          <w:kern w:val="0"/>
          <w:sz w:val="22"/>
          <w:szCs w:val="22"/>
          <w14:ligatures w14:val="none"/>
        </w:rPr>
        <w:t>5</w:t>
      </w:r>
      <w:r w:rsidRPr="000F38AB">
        <w:rPr>
          <w:rFonts w:ascii="Arial" w:eastAsia="Calibri" w:hAnsi="Arial" w:cs="Arial"/>
          <w:kern w:val="0"/>
          <w:sz w:val="22"/>
          <w:szCs w:val="22"/>
          <w14:ligatures w14:val="none"/>
        </w:rPr>
        <w:t xml:space="preserve"> days</w:t>
      </w:r>
      <w:r w:rsidR="005157FE" w:rsidRPr="000F38AB">
        <w:rPr>
          <w:rFonts w:ascii="Arial" w:eastAsia="Calibri" w:hAnsi="Arial" w:cs="Arial"/>
          <w:kern w:val="0"/>
          <w:sz w:val="22"/>
          <w:szCs w:val="22"/>
          <w14:ligatures w14:val="none"/>
        </w:rPr>
        <w:t xml:space="preserve"> (to be worked in the </w:t>
      </w:r>
      <w:r w:rsidR="002701CC" w:rsidRPr="000F38AB">
        <w:rPr>
          <w:rFonts w:ascii="Arial" w:eastAsia="Calibri" w:hAnsi="Arial" w:cs="Arial"/>
          <w:kern w:val="0"/>
          <w:sz w:val="22"/>
          <w:szCs w:val="22"/>
          <w14:ligatures w14:val="none"/>
        </w:rPr>
        <w:t>school</w:t>
      </w:r>
      <w:r w:rsidR="005157FE" w:rsidRPr="000F38AB">
        <w:rPr>
          <w:rFonts w:ascii="Arial" w:eastAsia="Calibri" w:hAnsi="Arial" w:cs="Arial"/>
          <w:kern w:val="0"/>
          <w:sz w:val="22"/>
          <w:szCs w:val="22"/>
          <w14:ligatures w14:val="none"/>
        </w:rPr>
        <w:t xml:space="preserve"> holidays)</w:t>
      </w:r>
    </w:p>
    <w:p w14:paraId="35799083" w14:textId="122968DA" w:rsidR="00B76E91" w:rsidRPr="005B62E0" w:rsidRDefault="00B76E91" w:rsidP="72E246E9">
      <w:pPr>
        <w:spacing w:after="0" w:line="240" w:lineRule="auto"/>
        <w:ind w:left="2160" w:hanging="2160"/>
        <w:jc w:val="both"/>
        <w:rPr>
          <w:rFonts w:ascii="Arial" w:eastAsia="Calibri" w:hAnsi="Arial" w:cs="Arial"/>
          <w:kern w:val="0"/>
          <w:sz w:val="22"/>
          <w:szCs w:val="22"/>
          <w14:ligatures w14:val="none"/>
        </w:rPr>
      </w:pPr>
    </w:p>
    <w:p w14:paraId="13A9C031" w14:textId="7FFD437D" w:rsidR="00B76E91" w:rsidRPr="005B62E0" w:rsidRDefault="00B76E91" w:rsidP="00140DEA">
      <w:pPr>
        <w:spacing w:after="0" w:line="240" w:lineRule="auto"/>
        <w:ind w:left="2160" w:hanging="2160"/>
        <w:jc w:val="both"/>
        <w:rPr>
          <w:rFonts w:ascii="Arial" w:eastAsia="Calibri" w:hAnsi="Arial" w:cs="Arial"/>
          <w:kern w:val="0"/>
          <w:sz w:val="22"/>
          <w:szCs w:val="22"/>
          <w14:ligatures w14:val="none"/>
        </w:rPr>
      </w:pPr>
      <w:r w:rsidRPr="005B62E0">
        <w:rPr>
          <w:rFonts w:ascii="Arial" w:eastAsia="Calibri" w:hAnsi="Arial" w:cs="Arial"/>
          <w:b/>
          <w:kern w:val="0"/>
          <w:sz w:val="22"/>
          <w:szCs w:val="22"/>
          <w14:ligatures w14:val="none"/>
        </w:rPr>
        <w:t>Other benefits:</w:t>
      </w:r>
      <w:r w:rsidRPr="005B62E0">
        <w:rPr>
          <w:rFonts w:ascii="Arial" w:eastAsia="Calibri" w:hAnsi="Arial" w:cs="Arial"/>
          <w:kern w:val="0"/>
          <w:sz w:val="22"/>
          <w:szCs w:val="22"/>
          <w14:ligatures w14:val="none"/>
        </w:rPr>
        <w:tab/>
        <w:t>Enrolment into a</w:t>
      </w:r>
      <w:r w:rsidR="00E83632" w:rsidRPr="005B62E0">
        <w:rPr>
          <w:rFonts w:ascii="Arial" w:eastAsia="Calibri" w:hAnsi="Arial" w:cs="Arial"/>
          <w:kern w:val="0"/>
          <w:sz w:val="22"/>
          <w:szCs w:val="22"/>
          <w14:ligatures w14:val="none"/>
        </w:rPr>
        <w:t xml:space="preserve"> </w:t>
      </w:r>
      <w:r w:rsidR="00613760" w:rsidRPr="005B62E0">
        <w:rPr>
          <w:rFonts w:ascii="Arial" w:eastAsia="Calibri" w:hAnsi="Arial" w:cs="Arial"/>
          <w:kern w:val="0"/>
          <w:sz w:val="22"/>
          <w:szCs w:val="22"/>
          <w14:ligatures w14:val="none"/>
        </w:rPr>
        <w:t>De</w:t>
      </w:r>
      <w:r w:rsidRPr="005B62E0">
        <w:rPr>
          <w:rFonts w:ascii="Arial" w:eastAsia="Calibri" w:hAnsi="Arial" w:cs="Arial"/>
          <w:kern w:val="0"/>
          <w:sz w:val="22"/>
          <w:szCs w:val="22"/>
          <w14:ligatures w14:val="none"/>
        </w:rPr>
        <w:t>fined Contribution pension scheme</w:t>
      </w:r>
    </w:p>
    <w:p w14:paraId="723EE007" w14:textId="274B0F8F" w:rsidR="00B76E91" w:rsidRPr="005B62E0" w:rsidRDefault="00B06F7F" w:rsidP="00140DEA">
      <w:pPr>
        <w:spacing w:after="0" w:line="240" w:lineRule="auto"/>
        <w:ind w:left="2160"/>
        <w:jc w:val="both"/>
        <w:rPr>
          <w:rFonts w:ascii="Arial" w:eastAsia="Calibri" w:hAnsi="Arial" w:cs="Arial"/>
          <w:kern w:val="0"/>
          <w:sz w:val="22"/>
          <w:szCs w:val="22"/>
          <w14:ligatures w14:val="none"/>
        </w:rPr>
      </w:pPr>
      <w:r>
        <w:rPr>
          <w:rFonts w:ascii="Arial" w:eastAsia="Calibri" w:hAnsi="Arial" w:cs="Arial"/>
          <w:kern w:val="0"/>
          <w:sz w:val="22"/>
          <w:szCs w:val="22"/>
          <w14:ligatures w14:val="none"/>
        </w:rPr>
        <w:t xml:space="preserve">Up to </w:t>
      </w:r>
      <w:r w:rsidR="00B76E91" w:rsidRPr="005B62E0">
        <w:rPr>
          <w:rFonts w:ascii="Arial" w:eastAsia="Calibri" w:hAnsi="Arial" w:cs="Arial"/>
          <w:kern w:val="0"/>
          <w:sz w:val="22"/>
          <w:szCs w:val="22"/>
          <w14:ligatures w14:val="none"/>
        </w:rPr>
        <w:t xml:space="preserve">60% off </w:t>
      </w:r>
      <w:r w:rsidR="38107475" w:rsidRPr="005B62E0">
        <w:rPr>
          <w:rFonts w:ascii="Arial" w:eastAsia="Calibri" w:hAnsi="Arial" w:cs="Arial"/>
          <w:kern w:val="0"/>
          <w:sz w:val="22"/>
          <w:szCs w:val="22"/>
          <w14:ligatures w14:val="none"/>
        </w:rPr>
        <w:t>School</w:t>
      </w:r>
      <w:r w:rsidR="00B76E91" w:rsidRPr="005B62E0">
        <w:rPr>
          <w:rFonts w:ascii="Arial" w:eastAsia="Calibri" w:hAnsi="Arial" w:cs="Arial"/>
          <w:kern w:val="0"/>
          <w:sz w:val="22"/>
          <w:szCs w:val="22"/>
          <w14:ligatures w14:val="none"/>
        </w:rPr>
        <w:t xml:space="preserve"> fees at King Edward’s </w:t>
      </w:r>
      <w:r w:rsidR="38107475" w:rsidRPr="005B62E0">
        <w:rPr>
          <w:rFonts w:ascii="Arial" w:eastAsia="Calibri" w:hAnsi="Arial" w:cs="Arial"/>
          <w:kern w:val="0"/>
          <w:sz w:val="22"/>
          <w:szCs w:val="22"/>
          <w14:ligatures w14:val="none"/>
        </w:rPr>
        <w:t>School</w:t>
      </w:r>
      <w:r w:rsidR="00B76E91" w:rsidRPr="005B62E0">
        <w:rPr>
          <w:rFonts w:ascii="Arial" w:eastAsia="Calibri" w:hAnsi="Arial" w:cs="Arial"/>
          <w:kern w:val="0"/>
          <w:sz w:val="22"/>
          <w:szCs w:val="22"/>
          <w14:ligatures w14:val="none"/>
        </w:rPr>
        <w:t xml:space="preserve"> and King Edward VI High </w:t>
      </w:r>
      <w:r w:rsidR="38107475" w:rsidRPr="005B62E0">
        <w:rPr>
          <w:rFonts w:ascii="Arial" w:eastAsia="Calibri" w:hAnsi="Arial" w:cs="Arial"/>
          <w:kern w:val="0"/>
          <w:sz w:val="22"/>
          <w:szCs w:val="22"/>
          <w14:ligatures w14:val="none"/>
        </w:rPr>
        <w:t>School</w:t>
      </w:r>
      <w:r w:rsidR="00B76E91" w:rsidRPr="005B62E0">
        <w:rPr>
          <w:rFonts w:ascii="Arial" w:eastAsia="Calibri" w:hAnsi="Arial" w:cs="Arial"/>
          <w:kern w:val="0"/>
          <w:sz w:val="22"/>
          <w:szCs w:val="22"/>
          <w14:ligatures w14:val="none"/>
        </w:rPr>
        <w:t xml:space="preserve"> for Girls (subject to admissions criteria)</w:t>
      </w:r>
    </w:p>
    <w:p w14:paraId="712570A4" w14:textId="77777777" w:rsidR="00B76E91" w:rsidRPr="005B62E0" w:rsidRDefault="00B76E91" w:rsidP="00140DEA">
      <w:pPr>
        <w:spacing w:after="0" w:line="240" w:lineRule="auto"/>
        <w:ind w:left="2160"/>
        <w:jc w:val="both"/>
        <w:rPr>
          <w:rFonts w:ascii="Arial" w:eastAsia="Calibri" w:hAnsi="Arial" w:cs="Arial"/>
          <w:kern w:val="0"/>
          <w:sz w:val="22"/>
          <w:szCs w:val="22"/>
          <w14:ligatures w14:val="none"/>
        </w:rPr>
      </w:pPr>
      <w:r w:rsidRPr="005B62E0">
        <w:rPr>
          <w:rFonts w:ascii="Arial" w:eastAsia="Calibri" w:hAnsi="Arial" w:cs="Arial"/>
          <w:kern w:val="0"/>
          <w:sz w:val="22"/>
          <w:szCs w:val="22"/>
          <w14:ligatures w14:val="none"/>
        </w:rPr>
        <w:t>Free on-site parking</w:t>
      </w:r>
    </w:p>
    <w:p w14:paraId="445F2669" w14:textId="77777777" w:rsidR="00B76E91" w:rsidRPr="005B62E0" w:rsidRDefault="00B76E91" w:rsidP="00140DEA">
      <w:pPr>
        <w:spacing w:after="0" w:line="240" w:lineRule="auto"/>
        <w:ind w:left="2160"/>
        <w:jc w:val="both"/>
        <w:rPr>
          <w:rFonts w:ascii="Arial" w:eastAsia="Calibri" w:hAnsi="Arial" w:cs="Arial"/>
          <w:kern w:val="0"/>
          <w:sz w:val="22"/>
          <w:szCs w:val="22"/>
          <w14:ligatures w14:val="none"/>
        </w:rPr>
      </w:pPr>
      <w:r w:rsidRPr="005B62E0">
        <w:rPr>
          <w:rFonts w:ascii="Arial" w:eastAsia="Calibri" w:hAnsi="Arial" w:cs="Arial"/>
          <w:kern w:val="0"/>
          <w:sz w:val="22"/>
          <w:szCs w:val="22"/>
          <w14:ligatures w14:val="none"/>
        </w:rPr>
        <w:t>Free lunches in term-time</w:t>
      </w:r>
    </w:p>
    <w:p w14:paraId="1151541A" w14:textId="77777777" w:rsidR="00B76E91" w:rsidRPr="005B62E0" w:rsidRDefault="00B76E91" w:rsidP="00140DEA">
      <w:pPr>
        <w:spacing w:after="0" w:line="240" w:lineRule="auto"/>
        <w:ind w:left="2160"/>
        <w:jc w:val="both"/>
        <w:rPr>
          <w:rFonts w:ascii="Arial" w:eastAsia="Calibri" w:hAnsi="Arial" w:cs="Arial"/>
          <w:kern w:val="0"/>
          <w:sz w:val="22"/>
          <w:szCs w:val="22"/>
          <w14:ligatures w14:val="none"/>
        </w:rPr>
      </w:pPr>
      <w:r w:rsidRPr="005B62E0">
        <w:rPr>
          <w:rFonts w:ascii="Arial" w:eastAsia="Calibri" w:hAnsi="Arial" w:cs="Arial"/>
          <w:kern w:val="0"/>
          <w:sz w:val="22"/>
          <w:szCs w:val="22"/>
          <w14:ligatures w14:val="none"/>
        </w:rPr>
        <w:t>Use of the onsite gym and swimming pool</w:t>
      </w:r>
    </w:p>
    <w:p w14:paraId="4062A49C" w14:textId="77777777" w:rsidR="00B76E91" w:rsidRPr="005B62E0" w:rsidRDefault="00B76E91" w:rsidP="00140DEA">
      <w:pPr>
        <w:spacing w:after="0" w:line="240" w:lineRule="auto"/>
        <w:jc w:val="both"/>
        <w:rPr>
          <w:rFonts w:ascii="Arial" w:eastAsia="Calibri" w:hAnsi="Arial" w:cs="Arial"/>
          <w:b/>
          <w:kern w:val="0"/>
          <w:sz w:val="22"/>
          <w:szCs w:val="22"/>
          <w14:ligatures w14:val="none"/>
        </w:rPr>
      </w:pPr>
    </w:p>
    <w:p w14:paraId="2351D914" w14:textId="1DBA4AC4" w:rsidR="00B76E91" w:rsidRPr="005B62E0" w:rsidRDefault="00B76E91" w:rsidP="00140DEA">
      <w:pPr>
        <w:spacing w:after="0" w:line="240" w:lineRule="auto"/>
        <w:rPr>
          <w:rFonts w:ascii="Arial" w:eastAsia="Calibri" w:hAnsi="Arial" w:cs="Arial"/>
          <w:kern w:val="0"/>
          <w:sz w:val="22"/>
          <w:szCs w:val="22"/>
          <w14:ligatures w14:val="none"/>
        </w:rPr>
      </w:pPr>
      <w:r w:rsidRPr="005B62E0">
        <w:rPr>
          <w:rFonts w:ascii="Arial" w:eastAsia="Calibri" w:hAnsi="Arial" w:cs="Arial"/>
          <w:b/>
          <w:kern w:val="0"/>
          <w:sz w:val="22"/>
          <w:szCs w:val="22"/>
          <w14:ligatures w14:val="none"/>
        </w:rPr>
        <w:t>Reporting to:</w:t>
      </w:r>
      <w:r w:rsidRPr="005B62E0">
        <w:rPr>
          <w:rFonts w:ascii="Arial" w:eastAsia="Calibri" w:hAnsi="Arial" w:cs="Arial"/>
          <w:b/>
          <w:kern w:val="0"/>
          <w:sz w:val="22"/>
          <w:szCs w:val="22"/>
          <w14:ligatures w14:val="none"/>
        </w:rPr>
        <w:tab/>
      </w:r>
      <w:r w:rsidRPr="005B62E0">
        <w:rPr>
          <w:rFonts w:ascii="Arial" w:eastAsia="Calibri" w:hAnsi="Arial" w:cs="Arial"/>
          <w:kern w:val="0"/>
          <w:sz w:val="22"/>
          <w:szCs w:val="22"/>
          <w14:ligatures w14:val="none"/>
        </w:rPr>
        <w:tab/>
      </w:r>
      <w:r w:rsidR="00A667D6" w:rsidRPr="005B62E0">
        <w:rPr>
          <w:rFonts w:ascii="Arial" w:eastAsia="Calibri" w:hAnsi="Arial" w:cs="Arial"/>
          <w:kern w:val="0"/>
          <w:sz w:val="22"/>
          <w:szCs w:val="22"/>
          <w14:ligatures w14:val="none"/>
        </w:rPr>
        <w:t>Senior Deputy Head</w:t>
      </w:r>
      <w:r w:rsidR="00D55289" w:rsidRPr="005B62E0">
        <w:rPr>
          <w:rFonts w:ascii="Arial" w:eastAsia="Calibri" w:hAnsi="Arial" w:cs="Arial"/>
          <w:kern w:val="0"/>
          <w:sz w:val="22"/>
          <w:szCs w:val="22"/>
          <w14:ligatures w14:val="none"/>
        </w:rPr>
        <w:t xml:space="preserve"> (</w:t>
      </w:r>
      <w:r w:rsidR="00A667D6" w:rsidRPr="005B62E0">
        <w:rPr>
          <w:rFonts w:ascii="Arial" w:eastAsia="Calibri" w:hAnsi="Arial" w:cs="Arial"/>
          <w:kern w:val="0"/>
          <w:sz w:val="22"/>
          <w:szCs w:val="22"/>
          <w14:ligatures w14:val="none"/>
        </w:rPr>
        <w:t>Pastoral</w:t>
      </w:r>
      <w:r w:rsidR="00D55289" w:rsidRPr="005B62E0">
        <w:rPr>
          <w:rFonts w:ascii="Arial" w:eastAsia="Calibri" w:hAnsi="Arial" w:cs="Arial"/>
          <w:kern w:val="0"/>
          <w:sz w:val="22"/>
          <w:szCs w:val="22"/>
          <w14:ligatures w14:val="none"/>
        </w:rPr>
        <w:t>)</w:t>
      </w:r>
    </w:p>
    <w:p w14:paraId="09FAB960" w14:textId="77777777" w:rsidR="003C2C56" w:rsidRPr="005B62E0" w:rsidRDefault="003C2C56" w:rsidP="00140DEA">
      <w:pPr>
        <w:spacing w:after="0" w:line="240" w:lineRule="auto"/>
        <w:rPr>
          <w:rFonts w:ascii="Arial" w:eastAsia="Calibri" w:hAnsi="Arial" w:cs="Arial"/>
          <w:b/>
          <w:kern w:val="0"/>
          <w:sz w:val="22"/>
          <w:szCs w:val="22"/>
          <w14:ligatures w14:val="none"/>
        </w:rPr>
      </w:pPr>
    </w:p>
    <w:p w14:paraId="1F280464" w14:textId="662D76F4" w:rsidR="00F67474" w:rsidRDefault="003D02F9" w:rsidP="005B62E0">
      <w:pPr>
        <w:spacing w:after="0" w:line="240" w:lineRule="auto"/>
        <w:ind w:left="2160" w:hanging="2160"/>
        <w:rPr>
          <w:rFonts w:ascii="Arial" w:eastAsia="Calibri" w:hAnsi="Arial" w:cs="Arial"/>
          <w:kern w:val="0"/>
          <w:sz w:val="22"/>
          <w:szCs w:val="22"/>
          <w14:ligatures w14:val="none"/>
        </w:rPr>
      </w:pPr>
      <w:r w:rsidRPr="005B62E0">
        <w:rPr>
          <w:rFonts w:ascii="Arial" w:eastAsia="Calibri" w:hAnsi="Arial" w:cs="Arial"/>
          <w:b/>
          <w:kern w:val="0"/>
          <w:sz w:val="22"/>
          <w:szCs w:val="22"/>
          <w14:ligatures w14:val="none"/>
        </w:rPr>
        <w:t>Start date</w:t>
      </w:r>
      <w:r w:rsidR="00B76E91" w:rsidRPr="005B62E0">
        <w:rPr>
          <w:rFonts w:ascii="Arial" w:eastAsia="Calibri" w:hAnsi="Arial" w:cs="Arial"/>
          <w:b/>
          <w:kern w:val="0"/>
          <w:sz w:val="22"/>
          <w:szCs w:val="22"/>
          <w14:ligatures w14:val="none"/>
        </w:rPr>
        <w:t>:</w:t>
      </w:r>
      <w:r w:rsidR="00B76E91" w:rsidRPr="005B62E0">
        <w:rPr>
          <w:rFonts w:ascii="Arial" w:eastAsia="Calibri" w:hAnsi="Arial" w:cs="Arial"/>
          <w:b/>
          <w:kern w:val="0"/>
          <w:sz w:val="22"/>
          <w:szCs w:val="22"/>
          <w14:ligatures w14:val="none"/>
        </w:rPr>
        <w:tab/>
      </w:r>
      <w:r w:rsidRPr="005B62E0">
        <w:rPr>
          <w:rFonts w:ascii="Arial" w:eastAsia="Calibri" w:hAnsi="Arial" w:cs="Arial"/>
          <w:kern w:val="0"/>
          <w:sz w:val="22"/>
          <w:szCs w:val="22"/>
          <w14:ligatures w14:val="none"/>
        </w:rPr>
        <w:t>1</w:t>
      </w:r>
      <w:r w:rsidRPr="005B62E0">
        <w:rPr>
          <w:rFonts w:ascii="Arial" w:eastAsia="Calibri" w:hAnsi="Arial" w:cs="Arial"/>
          <w:kern w:val="0"/>
          <w:sz w:val="22"/>
          <w:szCs w:val="22"/>
          <w:vertAlign w:val="superscript"/>
          <w14:ligatures w14:val="none"/>
        </w:rPr>
        <w:t>st</w:t>
      </w:r>
      <w:r w:rsidRPr="005B62E0">
        <w:rPr>
          <w:rFonts w:ascii="Arial" w:eastAsia="Calibri" w:hAnsi="Arial" w:cs="Arial"/>
          <w:kern w:val="0"/>
          <w:sz w:val="22"/>
          <w:szCs w:val="22"/>
          <w14:ligatures w14:val="none"/>
        </w:rPr>
        <w:t xml:space="preserve"> September 202</w:t>
      </w:r>
      <w:r w:rsidR="00185F15" w:rsidRPr="005B62E0">
        <w:rPr>
          <w:rFonts w:ascii="Arial" w:eastAsia="Calibri" w:hAnsi="Arial" w:cs="Arial"/>
          <w:kern w:val="0"/>
          <w:sz w:val="22"/>
          <w:szCs w:val="22"/>
          <w14:ligatures w14:val="none"/>
        </w:rPr>
        <w:t>6</w:t>
      </w:r>
    </w:p>
    <w:p w14:paraId="05A579DA" w14:textId="77777777" w:rsidR="002701CC" w:rsidRDefault="002701CC" w:rsidP="005B62E0">
      <w:pPr>
        <w:spacing w:after="0" w:line="240" w:lineRule="auto"/>
        <w:ind w:left="2160" w:hanging="2160"/>
        <w:rPr>
          <w:rFonts w:ascii="Arial" w:eastAsia="Calibri" w:hAnsi="Arial" w:cs="Arial"/>
          <w:kern w:val="0"/>
          <w:sz w:val="22"/>
          <w:szCs w:val="22"/>
          <w14:ligatures w14:val="none"/>
        </w:rPr>
      </w:pPr>
    </w:p>
    <w:p w14:paraId="17A895B8" w14:textId="77777777" w:rsidR="002701CC" w:rsidRDefault="002701CC" w:rsidP="005B62E0">
      <w:pPr>
        <w:spacing w:after="0" w:line="240" w:lineRule="auto"/>
        <w:ind w:left="2160" w:hanging="2160"/>
        <w:rPr>
          <w:rFonts w:ascii="Arial" w:eastAsia="Calibri" w:hAnsi="Arial" w:cs="Arial"/>
          <w:kern w:val="0"/>
          <w:sz w:val="22"/>
          <w:szCs w:val="22"/>
          <w14:ligatures w14:val="none"/>
        </w:rPr>
      </w:pPr>
    </w:p>
    <w:p w14:paraId="0B1C30DD" w14:textId="77777777" w:rsidR="002701CC" w:rsidRPr="00D735A0" w:rsidRDefault="002701CC" w:rsidP="002701CC">
      <w:pPr>
        <w:spacing w:after="0" w:line="240" w:lineRule="auto"/>
        <w:jc w:val="both"/>
        <w:rPr>
          <w:rFonts w:ascii="Arial" w:hAnsi="Arial" w:cs="Arial"/>
          <w:b/>
          <w:bCs/>
        </w:rPr>
      </w:pPr>
      <w:r w:rsidRPr="00D735A0">
        <w:rPr>
          <w:rFonts w:ascii="Arial" w:hAnsi="Arial" w:cs="Arial"/>
          <w:b/>
          <w:bCs/>
        </w:rPr>
        <w:t>Role and Responsibilities</w:t>
      </w:r>
    </w:p>
    <w:p w14:paraId="2A2A93FB" w14:textId="77777777" w:rsidR="005B62E0" w:rsidRPr="005B62E0" w:rsidRDefault="005B62E0" w:rsidP="005B62E0">
      <w:pPr>
        <w:spacing w:after="0" w:line="240" w:lineRule="auto"/>
        <w:ind w:left="2160" w:hanging="2160"/>
        <w:rPr>
          <w:rFonts w:ascii="Arial" w:eastAsia="Calibri" w:hAnsi="Arial" w:cs="Arial"/>
          <w:b/>
          <w:kern w:val="0"/>
          <w:sz w:val="22"/>
          <w:szCs w:val="22"/>
          <w14:ligatures w14:val="none"/>
        </w:rPr>
      </w:pPr>
    </w:p>
    <w:p w14:paraId="760A9C7D" w14:textId="77777777" w:rsidR="005B62E0" w:rsidRPr="005B62E0" w:rsidRDefault="005B62E0" w:rsidP="005B62E0">
      <w:pPr>
        <w:spacing w:after="0" w:line="240" w:lineRule="auto"/>
        <w:jc w:val="both"/>
        <w:rPr>
          <w:rFonts w:ascii="Arial" w:eastAsia="Arial" w:hAnsi="Arial" w:cs="Arial"/>
          <w:color w:val="000000" w:themeColor="text1"/>
          <w:sz w:val="22"/>
          <w:szCs w:val="22"/>
        </w:rPr>
      </w:pPr>
      <w:r w:rsidRPr="005B62E0">
        <w:rPr>
          <w:rFonts w:ascii="Arial" w:eastAsia="Arial" w:hAnsi="Arial" w:cs="Arial"/>
          <w:color w:val="000000" w:themeColor="text1"/>
          <w:sz w:val="22"/>
          <w:szCs w:val="22"/>
        </w:rPr>
        <w:t>The responsibilities are not exhaustive.  Duties will likely include the following that are commensurate and expected of the postholder.</w:t>
      </w:r>
    </w:p>
    <w:p w14:paraId="2A45866A" w14:textId="77777777" w:rsidR="00F67474" w:rsidRPr="005B62E0" w:rsidRDefault="00F67474" w:rsidP="00F67474">
      <w:pPr>
        <w:spacing w:after="0" w:line="240" w:lineRule="auto"/>
        <w:rPr>
          <w:rFonts w:ascii="Arial" w:eastAsia="Calibri" w:hAnsi="Arial" w:cs="Arial"/>
          <w:b/>
          <w:kern w:val="0"/>
          <w:sz w:val="22"/>
          <w:szCs w:val="22"/>
          <w14:ligatures w14:val="none"/>
        </w:rPr>
      </w:pPr>
    </w:p>
    <w:p w14:paraId="47D6B739" w14:textId="2E0A7FFF"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To promote the library and its resources to staff and students</w:t>
      </w:r>
    </w:p>
    <w:p w14:paraId="133FDFD9" w14:textId="77777777"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To support reader development activities and initiatives</w:t>
      </w:r>
    </w:p>
    <w:p w14:paraId="147B4F04" w14:textId="77777777"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To create a welcoming, supportive environment that is conducive to effective independent study</w:t>
      </w:r>
    </w:p>
    <w:p w14:paraId="5993155B" w14:textId="77777777"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lastRenderedPageBreak/>
        <w:t>To support the development of library and information skills</w:t>
      </w:r>
    </w:p>
    <w:p w14:paraId="7AA73A24" w14:textId="13CDFB95"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52808D79">
        <w:rPr>
          <w:rFonts w:ascii="Arial" w:eastAsia="Arial" w:hAnsi="Arial" w:cs="Arial"/>
          <w:color w:val="000000" w:themeColor="text1"/>
          <w:sz w:val="22"/>
          <w:szCs w:val="22"/>
        </w:rPr>
        <w:t>Maintaining library resources</w:t>
      </w:r>
      <w:r w:rsidR="1EC45E1E" w:rsidRPr="52808D79">
        <w:rPr>
          <w:rFonts w:ascii="Arial" w:eastAsia="Arial" w:hAnsi="Arial" w:cs="Arial"/>
          <w:color w:val="000000" w:themeColor="text1"/>
          <w:sz w:val="22"/>
          <w:szCs w:val="22"/>
        </w:rPr>
        <w:t xml:space="preserve"> (including digital platforms)</w:t>
      </w:r>
      <w:r w:rsidRPr="52808D79">
        <w:rPr>
          <w:rFonts w:ascii="Arial" w:eastAsia="Arial" w:hAnsi="Arial" w:cs="Arial"/>
          <w:color w:val="000000" w:themeColor="text1"/>
          <w:sz w:val="22"/>
          <w:szCs w:val="22"/>
        </w:rPr>
        <w:t xml:space="preserve"> and buying new stock as required</w:t>
      </w:r>
    </w:p>
    <w:p w14:paraId="7C6E8178" w14:textId="77777777"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Ensuring that students and staff have access to books and information to support their learning</w:t>
      </w:r>
    </w:p>
    <w:p w14:paraId="3669C551" w14:textId="77777777"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Dealing with student enquiries and providing information and referral as needed</w:t>
      </w:r>
    </w:p>
    <w:p w14:paraId="12C37D7C" w14:textId="77777777"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Administering the library budget</w:t>
      </w:r>
    </w:p>
    <w:p w14:paraId="70B1B557" w14:textId="564F0AE6"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52808D79">
        <w:rPr>
          <w:rFonts w:ascii="Arial" w:eastAsia="Arial" w:hAnsi="Arial" w:cs="Arial"/>
          <w:color w:val="000000" w:themeColor="text1"/>
          <w:sz w:val="22"/>
          <w:szCs w:val="22"/>
        </w:rPr>
        <w:t>Ordering and preparing text books for use throughout the school as requested by Heads of Department within an agreed annual budget and notifying them at regular intervals of their budget position</w:t>
      </w:r>
    </w:p>
    <w:p w14:paraId="6C86CCC1" w14:textId="77777777"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Administering the Library Management System (Oliver) and all associated tasks including:</w:t>
      </w:r>
    </w:p>
    <w:p w14:paraId="0A69F596" w14:textId="77777777" w:rsidR="005B62E0" w:rsidRPr="005B62E0" w:rsidRDefault="005B62E0" w:rsidP="005B62E0">
      <w:pPr>
        <w:numPr>
          <w:ilvl w:val="1"/>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Issuing and discharging stock</w:t>
      </w:r>
    </w:p>
    <w:p w14:paraId="1DFF3D82" w14:textId="77777777" w:rsidR="005B62E0" w:rsidRPr="005B62E0" w:rsidRDefault="005B62E0" w:rsidP="005B62E0">
      <w:pPr>
        <w:numPr>
          <w:ilvl w:val="1"/>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Dealing with reservations</w:t>
      </w:r>
    </w:p>
    <w:p w14:paraId="63E758AD" w14:textId="258B2594" w:rsidR="005B62E0" w:rsidRPr="005B62E0" w:rsidRDefault="005B62E0" w:rsidP="005B62E0">
      <w:pPr>
        <w:numPr>
          <w:ilvl w:val="1"/>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Managing overdue/lost book processes</w:t>
      </w:r>
    </w:p>
    <w:p w14:paraId="3D41C462" w14:textId="3C360036"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52808D79">
        <w:rPr>
          <w:rFonts w:ascii="Arial" w:eastAsia="Arial" w:hAnsi="Arial" w:cs="Arial"/>
          <w:color w:val="000000" w:themeColor="text1"/>
          <w:sz w:val="22"/>
          <w:szCs w:val="22"/>
        </w:rPr>
        <w:t>Ordering, classifying, cataloguing and preparing library books,</w:t>
      </w:r>
      <w:r w:rsidR="259F21DB" w:rsidRPr="52808D79">
        <w:rPr>
          <w:rFonts w:ascii="Arial" w:eastAsia="Arial" w:hAnsi="Arial" w:cs="Arial"/>
          <w:color w:val="000000" w:themeColor="text1"/>
          <w:sz w:val="22"/>
          <w:szCs w:val="22"/>
        </w:rPr>
        <w:t xml:space="preserve"> digital resources,</w:t>
      </w:r>
      <w:r w:rsidRPr="52808D79">
        <w:rPr>
          <w:rFonts w:ascii="Arial" w:eastAsia="Arial" w:hAnsi="Arial" w:cs="Arial"/>
          <w:color w:val="000000" w:themeColor="text1"/>
          <w:sz w:val="22"/>
          <w:szCs w:val="22"/>
        </w:rPr>
        <w:t xml:space="preserve"> periodicals etc.</w:t>
      </w:r>
    </w:p>
    <w:p w14:paraId="1F17ADC8" w14:textId="77777777"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Developing and teaching library and information skills courses for girls including:</w:t>
      </w:r>
    </w:p>
    <w:p w14:paraId="6A72A4C0" w14:textId="123C2E02" w:rsidR="005B62E0" w:rsidRPr="005B62E0" w:rsidRDefault="0920EB42" w:rsidP="005B62E0">
      <w:pPr>
        <w:numPr>
          <w:ilvl w:val="1"/>
          <w:numId w:val="12"/>
        </w:numPr>
        <w:spacing w:line="259" w:lineRule="auto"/>
        <w:rPr>
          <w:rFonts w:ascii="Arial" w:eastAsia="Arial" w:hAnsi="Arial" w:cs="Arial"/>
          <w:color w:val="000000" w:themeColor="text1"/>
          <w:sz w:val="22"/>
          <w:szCs w:val="22"/>
        </w:rPr>
      </w:pPr>
      <w:r w:rsidRPr="52808D79">
        <w:rPr>
          <w:rFonts w:ascii="Arial" w:eastAsia="Arial" w:hAnsi="Arial" w:cs="Arial"/>
          <w:color w:val="000000" w:themeColor="text1"/>
          <w:sz w:val="22"/>
          <w:szCs w:val="22"/>
        </w:rPr>
        <w:t>T</w:t>
      </w:r>
      <w:r w:rsidR="005B62E0" w:rsidRPr="52808D79">
        <w:rPr>
          <w:rFonts w:ascii="Arial" w:eastAsia="Arial" w:hAnsi="Arial" w:cs="Arial"/>
          <w:color w:val="000000" w:themeColor="text1"/>
          <w:sz w:val="22"/>
          <w:szCs w:val="22"/>
        </w:rPr>
        <w:t xml:space="preserve">eaching a </w:t>
      </w:r>
      <w:r w:rsidR="0AABCFBC" w:rsidRPr="52808D79">
        <w:rPr>
          <w:rFonts w:ascii="Arial" w:eastAsia="Arial" w:hAnsi="Arial" w:cs="Arial"/>
          <w:color w:val="000000" w:themeColor="text1"/>
          <w:sz w:val="22"/>
          <w:szCs w:val="22"/>
        </w:rPr>
        <w:t>3</w:t>
      </w:r>
      <w:r w:rsidR="005B62E0" w:rsidRPr="52808D79">
        <w:rPr>
          <w:rFonts w:ascii="Arial" w:eastAsia="Arial" w:hAnsi="Arial" w:cs="Arial"/>
          <w:color w:val="000000" w:themeColor="text1"/>
          <w:sz w:val="22"/>
          <w:szCs w:val="22"/>
        </w:rPr>
        <w:t>-week library lesson programme for all girls starting at the school in the Thirds</w:t>
      </w:r>
    </w:p>
    <w:p w14:paraId="4B274473" w14:textId="1ABBECE0" w:rsidR="005B62E0" w:rsidRPr="005B62E0" w:rsidRDefault="005B62E0" w:rsidP="005B62E0">
      <w:pPr>
        <w:numPr>
          <w:ilvl w:val="1"/>
          <w:numId w:val="12"/>
        </w:numPr>
        <w:spacing w:line="259" w:lineRule="auto"/>
        <w:rPr>
          <w:rFonts w:ascii="Arial" w:eastAsia="Arial" w:hAnsi="Arial" w:cs="Arial"/>
          <w:color w:val="000000" w:themeColor="text1"/>
          <w:sz w:val="22"/>
          <w:szCs w:val="22"/>
        </w:rPr>
      </w:pPr>
      <w:r w:rsidRPr="52808D79">
        <w:rPr>
          <w:rFonts w:ascii="Arial" w:eastAsia="Arial" w:hAnsi="Arial" w:cs="Arial"/>
          <w:color w:val="000000" w:themeColor="text1"/>
          <w:sz w:val="22"/>
          <w:szCs w:val="22"/>
        </w:rPr>
        <w:t xml:space="preserve">Planning and </w:t>
      </w:r>
      <w:r w:rsidR="06BFE0F1" w:rsidRPr="52808D79">
        <w:rPr>
          <w:rFonts w:ascii="Arial" w:eastAsia="Arial" w:hAnsi="Arial" w:cs="Arial"/>
          <w:color w:val="000000" w:themeColor="text1"/>
          <w:sz w:val="22"/>
          <w:szCs w:val="22"/>
        </w:rPr>
        <w:t>delivering a session</w:t>
      </w:r>
      <w:r w:rsidRPr="52808D79">
        <w:rPr>
          <w:rFonts w:ascii="Arial" w:eastAsia="Arial" w:hAnsi="Arial" w:cs="Arial"/>
          <w:color w:val="000000" w:themeColor="text1"/>
          <w:sz w:val="22"/>
          <w:szCs w:val="22"/>
        </w:rPr>
        <w:t xml:space="preserve"> on referencing to each of the Lower and Upper Sixth year groups</w:t>
      </w:r>
    </w:p>
    <w:p w14:paraId="3C79BC6E" w14:textId="3CDB5461" w:rsidR="005B62E0" w:rsidRPr="005B62E0" w:rsidRDefault="005B62E0" w:rsidP="005B62E0">
      <w:pPr>
        <w:numPr>
          <w:ilvl w:val="1"/>
          <w:numId w:val="12"/>
        </w:numPr>
        <w:spacing w:line="259" w:lineRule="auto"/>
        <w:rPr>
          <w:rFonts w:ascii="Arial" w:eastAsia="Arial" w:hAnsi="Arial" w:cs="Arial"/>
          <w:color w:val="000000" w:themeColor="text1"/>
          <w:sz w:val="22"/>
          <w:szCs w:val="22"/>
        </w:rPr>
      </w:pPr>
      <w:r w:rsidRPr="52808D79">
        <w:rPr>
          <w:rFonts w:ascii="Arial" w:eastAsia="Arial" w:hAnsi="Arial" w:cs="Arial"/>
          <w:color w:val="000000" w:themeColor="text1"/>
          <w:sz w:val="22"/>
          <w:szCs w:val="22"/>
        </w:rPr>
        <w:t xml:space="preserve">Providing a library refresher presentation to </w:t>
      </w:r>
      <w:r w:rsidR="1D4844B6" w:rsidRPr="52808D79">
        <w:rPr>
          <w:rFonts w:ascii="Arial" w:eastAsia="Arial" w:hAnsi="Arial" w:cs="Arial"/>
          <w:color w:val="000000" w:themeColor="text1"/>
          <w:sz w:val="22"/>
          <w:szCs w:val="22"/>
        </w:rPr>
        <w:t>L</w:t>
      </w:r>
      <w:r w:rsidRPr="52808D79">
        <w:rPr>
          <w:rFonts w:ascii="Arial" w:eastAsia="Arial" w:hAnsi="Arial" w:cs="Arial"/>
          <w:color w:val="000000" w:themeColor="text1"/>
          <w:sz w:val="22"/>
          <w:szCs w:val="22"/>
        </w:rPr>
        <w:t xml:space="preserve">ower </w:t>
      </w:r>
      <w:r w:rsidR="0BA224F7" w:rsidRPr="52808D79">
        <w:rPr>
          <w:rFonts w:ascii="Arial" w:eastAsia="Arial" w:hAnsi="Arial" w:cs="Arial"/>
          <w:color w:val="000000" w:themeColor="text1"/>
          <w:sz w:val="22"/>
          <w:szCs w:val="22"/>
        </w:rPr>
        <w:t>S</w:t>
      </w:r>
      <w:r w:rsidRPr="52808D79">
        <w:rPr>
          <w:rFonts w:ascii="Arial" w:eastAsia="Arial" w:hAnsi="Arial" w:cs="Arial"/>
          <w:color w:val="000000" w:themeColor="text1"/>
          <w:sz w:val="22"/>
          <w:szCs w:val="22"/>
        </w:rPr>
        <w:t>ixth students</w:t>
      </w:r>
    </w:p>
    <w:p w14:paraId="253E9AD5" w14:textId="1368F71D"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52808D79">
        <w:rPr>
          <w:rFonts w:ascii="Arial" w:eastAsia="Arial" w:hAnsi="Arial" w:cs="Arial"/>
          <w:color w:val="000000" w:themeColor="text1"/>
          <w:sz w:val="22"/>
          <w:szCs w:val="22"/>
        </w:rPr>
        <w:t>Managing and developing library ICT and electronic resources provision including laptops</w:t>
      </w:r>
      <w:r w:rsidR="24E4B376" w:rsidRPr="52808D79">
        <w:rPr>
          <w:rFonts w:ascii="Arial" w:eastAsia="Arial" w:hAnsi="Arial" w:cs="Arial"/>
          <w:color w:val="000000" w:themeColor="text1"/>
          <w:sz w:val="22"/>
          <w:szCs w:val="22"/>
        </w:rPr>
        <w:t xml:space="preserve"> </w:t>
      </w:r>
      <w:r w:rsidRPr="52808D79">
        <w:rPr>
          <w:rFonts w:ascii="Arial" w:eastAsia="Arial" w:hAnsi="Arial" w:cs="Arial"/>
          <w:color w:val="000000" w:themeColor="text1"/>
          <w:sz w:val="22"/>
          <w:szCs w:val="22"/>
        </w:rPr>
        <w:t>and photocopying/printing facilities</w:t>
      </w:r>
    </w:p>
    <w:p w14:paraId="6DC6B32B" w14:textId="3E4974DE"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52808D79">
        <w:rPr>
          <w:rFonts w:ascii="Arial" w:eastAsia="Arial" w:hAnsi="Arial" w:cs="Arial"/>
          <w:color w:val="000000" w:themeColor="text1"/>
          <w:sz w:val="22"/>
          <w:szCs w:val="22"/>
        </w:rPr>
        <w:t>Library stock selection through liaison with Heads of Department</w:t>
      </w:r>
      <w:r w:rsidR="3B5844F0" w:rsidRPr="52808D79">
        <w:rPr>
          <w:rFonts w:ascii="Arial" w:eastAsia="Arial" w:hAnsi="Arial" w:cs="Arial"/>
          <w:color w:val="000000" w:themeColor="text1"/>
          <w:sz w:val="22"/>
          <w:szCs w:val="22"/>
        </w:rPr>
        <w:t>, Heads of Year</w:t>
      </w:r>
      <w:r w:rsidRPr="52808D79">
        <w:rPr>
          <w:rFonts w:ascii="Arial" w:eastAsia="Arial" w:hAnsi="Arial" w:cs="Arial"/>
          <w:color w:val="000000" w:themeColor="text1"/>
          <w:sz w:val="22"/>
          <w:szCs w:val="22"/>
        </w:rPr>
        <w:t xml:space="preserve"> and </w:t>
      </w:r>
      <w:r w:rsidR="79F9FCCA" w:rsidRPr="52808D79">
        <w:rPr>
          <w:rFonts w:ascii="Arial" w:eastAsia="Arial" w:hAnsi="Arial" w:cs="Arial"/>
          <w:color w:val="000000" w:themeColor="text1"/>
          <w:sz w:val="22"/>
          <w:szCs w:val="22"/>
        </w:rPr>
        <w:t>students</w:t>
      </w:r>
    </w:p>
    <w:p w14:paraId="7AD477FF" w14:textId="77777777"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Undertaking reader development activities including:</w:t>
      </w:r>
    </w:p>
    <w:p w14:paraId="440C69BF" w14:textId="77777777" w:rsidR="005B62E0" w:rsidRPr="005B62E0" w:rsidRDefault="005B62E0" w:rsidP="005B62E0">
      <w:pPr>
        <w:numPr>
          <w:ilvl w:val="1"/>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Planning and delivering annual world book day events</w:t>
      </w:r>
    </w:p>
    <w:p w14:paraId="2B41A4D2" w14:textId="77777777" w:rsidR="005B62E0" w:rsidRPr="005B62E0" w:rsidRDefault="005B62E0" w:rsidP="005B62E0">
      <w:pPr>
        <w:numPr>
          <w:ilvl w:val="1"/>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Organizing the annual scholastic book fair</w:t>
      </w:r>
    </w:p>
    <w:p w14:paraId="105CDD5D" w14:textId="6CB13CED" w:rsidR="005B62E0" w:rsidRPr="005B62E0" w:rsidRDefault="005B62E0" w:rsidP="005B62E0">
      <w:pPr>
        <w:numPr>
          <w:ilvl w:val="1"/>
          <w:numId w:val="12"/>
        </w:numPr>
        <w:spacing w:line="259" w:lineRule="auto"/>
        <w:rPr>
          <w:rFonts w:ascii="Arial" w:eastAsia="Arial" w:hAnsi="Arial" w:cs="Arial"/>
          <w:color w:val="000000" w:themeColor="text1"/>
          <w:sz w:val="22"/>
          <w:szCs w:val="22"/>
        </w:rPr>
      </w:pPr>
      <w:r w:rsidRPr="52808D79">
        <w:rPr>
          <w:rFonts w:ascii="Arial" w:eastAsia="Arial" w:hAnsi="Arial" w:cs="Arial"/>
          <w:color w:val="000000" w:themeColor="text1"/>
          <w:sz w:val="22"/>
          <w:szCs w:val="22"/>
        </w:rPr>
        <w:t xml:space="preserve">Planning and delivering the annual community read project in liaison with the </w:t>
      </w:r>
      <w:r w:rsidR="7938789A" w:rsidRPr="52808D79">
        <w:rPr>
          <w:rFonts w:ascii="Arial" w:eastAsia="Arial" w:hAnsi="Arial" w:cs="Arial"/>
          <w:color w:val="000000" w:themeColor="text1"/>
          <w:sz w:val="22"/>
          <w:szCs w:val="22"/>
        </w:rPr>
        <w:t>Assistant Head Pastoral</w:t>
      </w:r>
    </w:p>
    <w:p w14:paraId="55A500CA" w14:textId="0C54886E" w:rsidR="005B62E0" w:rsidRPr="005B62E0" w:rsidRDefault="005B62E0" w:rsidP="005B62E0">
      <w:pPr>
        <w:numPr>
          <w:ilvl w:val="1"/>
          <w:numId w:val="12"/>
        </w:numPr>
        <w:spacing w:line="259" w:lineRule="auto"/>
        <w:rPr>
          <w:rFonts w:ascii="Arial" w:eastAsia="Arial" w:hAnsi="Arial" w:cs="Arial"/>
          <w:color w:val="000000" w:themeColor="text1"/>
          <w:sz w:val="22"/>
          <w:szCs w:val="22"/>
        </w:rPr>
      </w:pPr>
      <w:r w:rsidRPr="52808D79">
        <w:rPr>
          <w:rFonts w:ascii="Arial" w:eastAsia="Arial" w:hAnsi="Arial" w:cs="Arial"/>
          <w:color w:val="000000" w:themeColor="text1"/>
          <w:sz w:val="22"/>
          <w:szCs w:val="22"/>
        </w:rPr>
        <w:lastRenderedPageBreak/>
        <w:t>Organi</w:t>
      </w:r>
      <w:r w:rsidR="55C90394" w:rsidRPr="52808D79">
        <w:rPr>
          <w:rFonts w:ascii="Arial" w:eastAsia="Arial" w:hAnsi="Arial" w:cs="Arial"/>
          <w:color w:val="000000" w:themeColor="text1"/>
          <w:sz w:val="22"/>
          <w:szCs w:val="22"/>
        </w:rPr>
        <w:t>s</w:t>
      </w:r>
      <w:r w:rsidRPr="52808D79">
        <w:rPr>
          <w:rFonts w:ascii="Arial" w:eastAsia="Arial" w:hAnsi="Arial" w:cs="Arial"/>
          <w:color w:val="000000" w:themeColor="text1"/>
          <w:sz w:val="22"/>
          <w:szCs w:val="22"/>
        </w:rPr>
        <w:t xml:space="preserve">ing the Lower Fifth – Upper Sixth reading group in liaison with the </w:t>
      </w:r>
      <w:r w:rsidR="08672B8B" w:rsidRPr="52808D79">
        <w:rPr>
          <w:rFonts w:ascii="Arial" w:eastAsia="Arial" w:hAnsi="Arial" w:cs="Arial"/>
          <w:color w:val="000000" w:themeColor="text1"/>
          <w:sz w:val="22"/>
          <w:szCs w:val="22"/>
        </w:rPr>
        <w:t>Head of English</w:t>
      </w:r>
    </w:p>
    <w:p w14:paraId="361C3494" w14:textId="1482E1BC" w:rsidR="005B62E0" w:rsidRPr="005B62E0" w:rsidRDefault="005B62E0" w:rsidP="005B62E0">
      <w:pPr>
        <w:numPr>
          <w:ilvl w:val="1"/>
          <w:numId w:val="12"/>
        </w:numPr>
        <w:spacing w:line="259" w:lineRule="auto"/>
        <w:rPr>
          <w:rFonts w:ascii="Arial" w:eastAsia="Arial" w:hAnsi="Arial" w:cs="Arial"/>
          <w:color w:val="000000" w:themeColor="text1"/>
          <w:sz w:val="22"/>
          <w:szCs w:val="22"/>
        </w:rPr>
      </w:pPr>
      <w:r w:rsidRPr="52808D79">
        <w:rPr>
          <w:rFonts w:ascii="Arial" w:eastAsia="Arial" w:hAnsi="Arial" w:cs="Arial"/>
          <w:color w:val="000000" w:themeColor="text1"/>
          <w:sz w:val="22"/>
          <w:szCs w:val="22"/>
        </w:rPr>
        <w:t>Planning and organi</w:t>
      </w:r>
      <w:r w:rsidR="772AFCCF" w:rsidRPr="52808D79">
        <w:rPr>
          <w:rFonts w:ascii="Arial" w:eastAsia="Arial" w:hAnsi="Arial" w:cs="Arial"/>
          <w:color w:val="000000" w:themeColor="text1"/>
          <w:sz w:val="22"/>
          <w:szCs w:val="22"/>
        </w:rPr>
        <w:t>s</w:t>
      </w:r>
      <w:r w:rsidRPr="52808D79">
        <w:rPr>
          <w:rFonts w:ascii="Arial" w:eastAsia="Arial" w:hAnsi="Arial" w:cs="Arial"/>
          <w:color w:val="000000" w:themeColor="text1"/>
          <w:sz w:val="22"/>
          <w:szCs w:val="22"/>
        </w:rPr>
        <w:t>ing author visits</w:t>
      </w:r>
    </w:p>
    <w:p w14:paraId="7319DA85" w14:textId="77777777"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Managing and training the pupil librarians</w:t>
      </w:r>
    </w:p>
    <w:p w14:paraId="41E10878" w14:textId="77777777" w:rsidR="005B62E0" w:rsidRPr="005B62E0" w:rsidRDefault="005B62E0" w:rsidP="005B62E0">
      <w:pPr>
        <w:numPr>
          <w:ilvl w:val="0"/>
          <w:numId w:val="12"/>
        </w:numPr>
        <w:spacing w:line="259" w:lineRule="auto"/>
        <w:rPr>
          <w:rFonts w:ascii="Arial" w:eastAsia="Arial" w:hAnsi="Arial" w:cs="Arial"/>
          <w:color w:val="000000" w:themeColor="text1"/>
          <w:sz w:val="22"/>
          <w:szCs w:val="22"/>
        </w:rPr>
      </w:pPr>
      <w:r w:rsidRPr="005B62E0">
        <w:rPr>
          <w:rFonts w:ascii="Arial" w:eastAsia="Arial" w:hAnsi="Arial" w:cs="Arial"/>
          <w:color w:val="000000" w:themeColor="text1"/>
          <w:sz w:val="22"/>
          <w:szCs w:val="22"/>
        </w:rPr>
        <w:t>Ordering book tokens for school prizes</w:t>
      </w:r>
    </w:p>
    <w:p w14:paraId="710EA9A6" w14:textId="77777777" w:rsidR="005B62E0" w:rsidRPr="005B62E0" w:rsidRDefault="005B62E0" w:rsidP="005B62E0">
      <w:pPr>
        <w:rPr>
          <w:rFonts w:ascii="Arial" w:eastAsia="Arial" w:hAnsi="Arial" w:cs="Arial"/>
          <w:color w:val="000000" w:themeColor="text1"/>
          <w:sz w:val="22"/>
          <w:szCs w:val="22"/>
        </w:rPr>
      </w:pPr>
    </w:p>
    <w:p w14:paraId="2E1E89A0" w14:textId="5D9E8618" w:rsidR="00F67474" w:rsidRPr="005B62E0" w:rsidRDefault="005B62E0" w:rsidP="005B62E0">
      <w:pPr>
        <w:rPr>
          <w:rFonts w:ascii="Arial" w:eastAsia="Arial" w:hAnsi="Arial" w:cs="Arial"/>
          <w:color w:val="000000" w:themeColor="text1"/>
          <w:sz w:val="22"/>
          <w:szCs w:val="22"/>
        </w:rPr>
      </w:pPr>
      <w:r w:rsidRPr="005B62E0">
        <w:rPr>
          <w:rFonts w:ascii="Arial" w:eastAsia="Arial" w:hAnsi="Arial" w:cs="Arial"/>
          <w:color w:val="000000" w:themeColor="text1"/>
          <w:sz w:val="22"/>
          <w:szCs w:val="22"/>
        </w:rPr>
        <w:t>The librarian will also be expected to attend all main school events including Open Days, Entrance Examinations, staff meetings and INSET days.</w:t>
      </w:r>
    </w:p>
    <w:p w14:paraId="64927F09" w14:textId="77777777" w:rsidR="00F67474" w:rsidRPr="00F67474" w:rsidRDefault="00F67474" w:rsidP="00F67474">
      <w:pPr>
        <w:spacing w:after="0" w:line="240" w:lineRule="auto"/>
        <w:rPr>
          <w:rFonts w:ascii="Arial" w:eastAsia="Calibri" w:hAnsi="Arial" w:cs="Arial"/>
          <w:bCs/>
          <w:kern w:val="0"/>
          <w:sz w:val="22"/>
          <w:szCs w:val="22"/>
          <w14:ligatures w14:val="none"/>
        </w:rPr>
      </w:pPr>
    </w:p>
    <w:p w14:paraId="63207A26" w14:textId="77777777" w:rsidR="00F67474" w:rsidRDefault="00F67474" w:rsidP="00F67474">
      <w:pPr>
        <w:spacing w:after="0" w:line="240" w:lineRule="auto"/>
        <w:rPr>
          <w:rFonts w:ascii="Arial" w:eastAsia="Calibri" w:hAnsi="Arial" w:cs="Arial"/>
          <w:bCs/>
          <w:kern w:val="0"/>
          <w:sz w:val="22"/>
          <w:szCs w:val="22"/>
          <w14:ligatures w14:val="none"/>
        </w:rPr>
      </w:pPr>
      <w:r w:rsidRPr="00F67474">
        <w:rPr>
          <w:rFonts w:ascii="Arial" w:eastAsia="Calibri" w:hAnsi="Arial" w:cs="Arial"/>
          <w:bCs/>
          <w:kern w:val="0"/>
          <w:sz w:val="22"/>
          <w:szCs w:val="22"/>
          <w14:ligatures w14:val="none"/>
        </w:rPr>
        <w:t>As a term of your employment, you may be required to undertake such duties as may reasonably be required of you, commensurate with your grade, as requested by your line manager. The role requires some element of manual handling and may, on rare occasion, involve the post holder having to work overtime. This will be agreed in advance with your line manager.</w:t>
      </w:r>
    </w:p>
    <w:p w14:paraId="7EE9C3E8" w14:textId="77777777" w:rsidR="00BD4BBC" w:rsidRDefault="00BD4BBC" w:rsidP="00F67474">
      <w:pPr>
        <w:spacing w:after="0" w:line="240" w:lineRule="auto"/>
        <w:rPr>
          <w:rFonts w:ascii="Arial" w:eastAsia="Calibri" w:hAnsi="Arial" w:cs="Arial"/>
          <w:bCs/>
          <w:kern w:val="0"/>
          <w:sz w:val="22"/>
          <w:szCs w:val="22"/>
          <w14:ligatures w14:val="none"/>
        </w:rPr>
      </w:pPr>
    </w:p>
    <w:p w14:paraId="48F62286" w14:textId="77777777" w:rsidR="00BD4BBC" w:rsidRDefault="00BD4BBC" w:rsidP="00F67474">
      <w:pPr>
        <w:spacing w:after="0" w:line="240" w:lineRule="auto"/>
        <w:rPr>
          <w:rFonts w:ascii="Arial" w:eastAsia="Calibri" w:hAnsi="Arial" w:cs="Arial"/>
          <w:bCs/>
          <w:kern w:val="0"/>
          <w:sz w:val="22"/>
          <w:szCs w:val="22"/>
          <w14:ligatures w14:val="none"/>
        </w:rPr>
      </w:pPr>
    </w:p>
    <w:p w14:paraId="1CFF1931" w14:textId="77777777" w:rsidR="00BD4BBC" w:rsidRDefault="00BD4BBC" w:rsidP="00F67474">
      <w:pPr>
        <w:spacing w:after="0" w:line="240" w:lineRule="auto"/>
        <w:rPr>
          <w:rFonts w:ascii="Arial" w:eastAsia="Calibri" w:hAnsi="Arial" w:cs="Arial"/>
          <w:bCs/>
          <w:kern w:val="0"/>
          <w:sz w:val="22"/>
          <w:szCs w:val="22"/>
          <w14:ligatures w14:val="none"/>
        </w:rPr>
      </w:pPr>
    </w:p>
    <w:p w14:paraId="5BE9CE77" w14:textId="6702B299" w:rsidR="00BD4BBC" w:rsidRPr="00BD4BBC" w:rsidRDefault="00BD4BBC" w:rsidP="00BD4BBC">
      <w:pPr>
        <w:spacing w:after="0" w:line="240" w:lineRule="auto"/>
        <w:rPr>
          <w:rFonts w:ascii="Arial" w:eastAsia="Calibri" w:hAnsi="Arial" w:cs="Arial"/>
          <w:b/>
          <w:bCs/>
          <w:kern w:val="0"/>
          <w:sz w:val="22"/>
          <w:szCs w:val="22"/>
          <w14:ligatures w14:val="none"/>
        </w:rPr>
      </w:pPr>
      <w:r w:rsidRPr="00BD4BBC">
        <w:rPr>
          <w:rFonts w:ascii="Arial" w:eastAsia="Calibri" w:hAnsi="Arial" w:cs="Arial"/>
          <w:b/>
          <w:bCs/>
          <w:kern w:val="0"/>
          <w:sz w:val="22"/>
          <w:szCs w:val="22"/>
          <w14:ligatures w14:val="none"/>
        </w:rPr>
        <w:t>Person Specification</w:t>
      </w:r>
    </w:p>
    <w:p w14:paraId="33A2A0DE" w14:textId="77777777" w:rsidR="00BD4BBC" w:rsidRPr="00BD4BBC" w:rsidRDefault="00BD4BBC" w:rsidP="00BD4BBC">
      <w:pPr>
        <w:spacing w:after="0" w:line="240" w:lineRule="auto"/>
        <w:rPr>
          <w:rFonts w:ascii="Arial" w:eastAsia="Calibri" w:hAnsi="Arial" w:cs="Arial"/>
          <w:bCs/>
          <w:kern w:val="0"/>
          <w:sz w:val="22"/>
          <w:szCs w:val="22"/>
          <w14:ligatures w14:val="none"/>
        </w:rPr>
      </w:pPr>
    </w:p>
    <w:p w14:paraId="0102453C" w14:textId="77777777" w:rsidR="00BD4BBC" w:rsidRPr="00506640" w:rsidRDefault="00BD4BBC" w:rsidP="00BD4BBC">
      <w:pPr>
        <w:spacing w:after="0" w:line="240" w:lineRule="auto"/>
        <w:rPr>
          <w:rFonts w:ascii="Arial" w:eastAsia="Calibri" w:hAnsi="Arial" w:cs="Arial"/>
          <w:bCs/>
          <w:color w:val="000000" w:themeColor="text1"/>
          <w:kern w:val="0"/>
          <w:sz w:val="22"/>
          <w:szCs w:val="22"/>
          <w14:ligatures w14:val="none"/>
        </w:rPr>
      </w:pPr>
      <w:r w:rsidRPr="00BD4BBC">
        <w:rPr>
          <w:rFonts w:ascii="Arial" w:eastAsia="Calibri" w:hAnsi="Arial" w:cs="Arial"/>
          <w:bCs/>
          <w:kern w:val="0"/>
          <w:sz w:val="22"/>
          <w:szCs w:val="22"/>
          <w14:ligatures w14:val="none"/>
        </w:rPr>
        <w:t xml:space="preserve">The ideal candidate would be expected to show evidence of many of the following skills and qualities.  The following table demonstrates qualities that would be considered essential or </w:t>
      </w:r>
      <w:r w:rsidRPr="00506640">
        <w:rPr>
          <w:rFonts w:ascii="Arial" w:eastAsia="Calibri" w:hAnsi="Arial" w:cs="Arial"/>
          <w:bCs/>
          <w:color w:val="000000" w:themeColor="text1"/>
          <w:kern w:val="0"/>
          <w:sz w:val="22"/>
          <w:szCs w:val="22"/>
          <w14:ligatures w14:val="none"/>
        </w:rPr>
        <w:t>desirable and how these will be tested during the recruitment process.</w:t>
      </w:r>
    </w:p>
    <w:p w14:paraId="4F26C771" w14:textId="77777777" w:rsidR="00BD4BBC" w:rsidRPr="00506640" w:rsidRDefault="00BD4BBC" w:rsidP="00BD4BBC">
      <w:pPr>
        <w:spacing w:after="0" w:line="240" w:lineRule="auto"/>
        <w:rPr>
          <w:rFonts w:ascii="Arial" w:eastAsia="Calibri" w:hAnsi="Arial" w:cs="Arial"/>
          <w:bCs/>
          <w:color w:val="000000" w:themeColor="text1"/>
          <w:kern w:val="0"/>
          <w:sz w:val="22"/>
          <w:szCs w:val="22"/>
          <w14:ligatures w14:val="none"/>
        </w:rPr>
      </w:pPr>
    </w:p>
    <w:p w14:paraId="21E559C2" w14:textId="47FD3816" w:rsidR="00BD4BBC" w:rsidRPr="00506640" w:rsidRDefault="00BD4BBC" w:rsidP="0036450F">
      <w:pPr>
        <w:spacing w:after="0" w:line="240" w:lineRule="auto"/>
        <w:rPr>
          <w:rFonts w:ascii="Arial" w:eastAsia="Calibri" w:hAnsi="Arial" w:cs="Arial"/>
          <w:bCs/>
          <w:color w:val="000000" w:themeColor="text1"/>
          <w:kern w:val="0"/>
          <w:sz w:val="22"/>
          <w:szCs w:val="22"/>
          <w14:ligatures w14:val="none"/>
        </w:rPr>
      </w:pPr>
      <w:r w:rsidRPr="00506640">
        <w:rPr>
          <w:rFonts w:ascii="Arial" w:eastAsia="Calibri" w:hAnsi="Arial" w:cs="Arial"/>
          <w:b/>
          <w:bCs/>
          <w:color w:val="000000" w:themeColor="text1"/>
          <w:kern w:val="0"/>
          <w:sz w:val="22"/>
          <w:szCs w:val="22"/>
          <w14:ligatures w14:val="none"/>
        </w:rPr>
        <w:t>Experience and Knowledge</w:t>
      </w:r>
      <w:r w:rsidRPr="00506640">
        <w:rPr>
          <w:rFonts w:ascii="Arial" w:eastAsia="Calibri" w:hAnsi="Arial" w:cs="Arial"/>
          <w:bCs/>
          <w:color w:val="000000" w:themeColor="text1"/>
          <w:kern w:val="0"/>
          <w:sz w:val="22"/>
          <w:szCs w:val="22"/>
          <w14:ligatures w14:val="none"/>
        </w:rPr>
        <w:t>:  tested at interview and in covering letter, application form and skills tests</w:t>
      </w:r>
    </w:p>
    <w:p w14:paraId="76B1212B" w14:textId="77777777" w:rsidR="00BD4BBC" w:rsidRPr="00506640" w:rsidRDefault="00BD4BBC" w:rsidP="00BD4BBC">
      <w:pPr>
        <w:spacing w:after="0" w:line="240" w:lineRule="auto"/>
        <w:rPr>
          <w:rFonts w:ascii="Arial" w:eastAsia="Calibri" w:hAnsi="Arial" w:cs="Arial"/>
          <w:bCs/>
          <w:color w:val="000000" w:themeColor="text1"/>
          <w:kern w:val="0"/>
          <w:sz w:val="22"/>
          <w:szCs w:val="22"/>
          <w14:ligatures w14:val="none"/>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276"/>
        <w:gridCol w:w="1167"/>
      </w:tblGrid>
      <w:tr w:rsidR="00BD4BBC" w:rsidRPr="00506640" w14:paraId="15AFB96C" w14:textId="77777777" w:rsidTr="7B8A179F">
        <w:tc>
          <w:tcPr>
            <w:tcW w:w="6799" w:type="dxa"/>
          </w:tcPr>
          <w:p w14:paraId="04526995" w14:textId="77777777" w:rsidR="00BD4BBC" w:rsidRPr="00506640" w:rsidRDefault="00BD4BBC" w:rsidP="00BD4BBC">
            <w:pPr>
              <w:spacing w:after="0" w:line="240" w:lineRule="auto"/>
              <w:rPr>
                <w:rFonts w:ascii="Arial" w:eastAsia="Calibri" w:hAnsi="Arial" w:cs="Arial"/>
                <w:bCs/>
                <w:color w:val="000000" w:themeColor="text1"/>
                <w:kern w:val="0"/>
                <w:sz w:val="22"/>
                <w:szCs w:val="22"/>
                <w14:ligatures w14:val="none"/>
              </w:rPr>
            </w:pPr>
          </w:p>
        </w:tc>
        <w:tc>
          <w:tcPr>
            <w:tcW w:w="1276" w:type="dxa"/>
          </w:tcPr>
          <w:p w14:paraId="68A92F73"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Essential</w:t>
            </w:r>
          </w:p>
        </w:tc>
        <w:tc>
          <w:tcPr>
            <w:tcW w:w="1167" w:type="dxa"/>
          </w:tcPr>
          <w:p w14:paraId="3D8E4311"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Desirable</w:t>
            </w:r>
          </w:p>
        </w:tc>
      </w:tr>
      <w:tr w:rsidR="00BD4BBC" w:rsidRPr="00506640" w14:paraId="69685632" w14:textId="77777777" w:rsidTr="7B8A179F">
        <w:tc>
          <w:tcPr>
            <w:tcW w:w="6799" w:type="dxa"/>
          </w:tcPr>
          <w:p w14:paraId="11691A56" w14:textId="5EF92CE0" w:rsidR="00615F5D" w:rsidRPr="00506640" w:rsidRDefault="002701CC" w:rsidP="7B8A179F">
            <w:pPr>
              <w:spacing w:after="0" w:line="240" w:lineRule="auto"/>
              <w:rPr>
                <w:rFonts w:ascii="Arial" w:eastAsia="Calibri" w:hAnsi="Arial" w:cs="Arial"/>
                <w:color w:val="000000" w:themeColor="text1"/>
                <w:kern w:val="0"/>
                <w:sz w:val="22"/>
                <w:szCs w:val="22"/>
                <w14:ligatures w14:val="none"/>
              </w:rPr>
            </w:pPr>
            <w:r w:rsidRPr="00506640">
              <w:rPr>
                <w:rFonts w:ascii="Arial" w:hAnsi="Arial" w:cs="Arial"/>
                <w:color w:val="000000" w:themeColor="text1"/>
                <w:sz w:val="22"/>
                <w:szCs w:val="22"/>
              </w:rPr>
              <w:t>Educated to A-level or equivalent</w:t>
            </w:r>
            <w:r w:rsidRPr="00506640">
              <w:rPr>
                <w:rFonts w:ascii="Arial" w:eastAsia="Calibri" w:hAnsi="Arial" w:cs="Arial"/>
                <w:color w:val="000000" w:themeColor="text1"/>
                <w:kern w:val="0"/>
                <w:sz w:val="22"/>
                <w:szCs w:val="22"/>
                <w14:ligatures w14:val="none"/>
              </w:rPr>
              <w:t xml:space="preserve"> </w:t>
            </w:r>
          </w:p>
        </w:tc>
        <w:tc>
          <w:tcPr>
            <w:tcW w:w="1276" w:type="dxa"/>
          </w:tcPr>
          <w:p w14:paraId="08240E44"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p>
          <w:p w14:paraId="6A4402F1" w14:textId="77777777" w:rsidR="00BD4BBC" w:rsidRPr="00506640" w:rsidRDefault="30D8A378"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c>
          <w:tcPr>
            <w:tcW w:w="1167" w:type="dxa"/>
          </w:tcPr>
          <w:p w14:paraId="4E31D940"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p>
        </w:tc>
      </w:tr>
      <w:tr w:rsidR="00BD4BBC" w:rsidRPr="00506640" w14:paraId="4EE4CD21" w14:textId="77777777" w:rsidTr="7B8A179F">
        <w:tc>
          <w:tcPr>
            <w:tcW w:w="6799" w:type="dxa"/>
          </w:tcPr>
          <w:p w14:paraId="62BFB638" w14:textId="5E7B30B4" w:rsidR="00615F5D" w:rsidRPr="00506640" w:rsidRDefault="002701CC" w:rsidP="7B8A179F">
            <w:pPr>
              <w:spacing w:after="0" w:line="240" w:lineRule="auto"/>
              <w:rPr>
                <w:rFonts w:ascii="Arial" w:eastAsia="Calibri" w:hAnsi="Arial" w:cs="Arial"/>
                <w:color w:val="000000" w:themeColor="text1"/>
                <w:kern w:val="0"/>
                <w:sz w:val="22"/>
                <w:szCs w:val="22"/>
                <w14:ligatures w14:val="none"/>
              </w:rPr>
            </w:pPr>
            <w:r w:rsidRPr="00506640">
              <w:rPr>
                <w:rFonts w:ascii="Arial" w:hAnsi="Arial" w:cs="Arial"/>
                <w:color w:val="000000" w:themeColor="text1"/>
                <w:sz w:val="22"/>
                <w:szCs w:val="22"/>
              </w:rPr>
              <w:t>Educated to degree level or equivalent</w:t>
            </w:r>
            <w:r w:rsidRPr="00506640">
              <w:rPr>
                <w:rFonts w:ascii="Arial" w:eastAsia="Calibri" w:hAnsi="Arial" w:cs="Arial"/>
                <w:color w:val="000000" w:themeColor="text1"/>
                <w:kern w:val="0"/>
                <w:sz w:val="22"/>
                <w:szCs w:val="22"/>
                <w14:ligatures w14:val="none"/>
              </w:rPr>
              <w:t xml:space="preserve"> </w:t>
            </w:r>
          </w:p>
        </w:tc>
        <w:tc>
          <w:tcPr>
            <w:tcW w:w="1276" w:type="dxa"/>
          </w:tcPr>
          <w:p w14:paraId="1D258A30" w14:textId="77777777" w:rsidR="00BD4BBC" w:rsidRPr="00506640" w:rsidRDefault="00BD4BBC" w:rsidP="002701CC">
            <w:pPr>
              <w:spacing w:after="0" w:line="240" w:lineRule="auto"/>
              <w:rPr>
                <w:rFonts w:ascii="Arial" w:eastAsia="Calibri" w:hAnsi="Arial" w:cs="Arial"/>
                <w:color w:val="000000" w:themeColor="text1"/>
                <w:kern w:val="0"/>
                <w:sz w:val="22"/>
                <w:szCs w:val="22"/>
                <w14:ligatures w14:val="none"/>
              </w:rPr>
            </w:pPr>
          </w:p>
          <w:p w14:paraId="7A04EDA4" w14:textId="41353321" w:rsidR="002701CC" w:rsidRPr="00506640" w:rsidRDefault="002701CC" w:rsidP="002701CC">
            <w:pPr>
              <w:spacing w:after="0" w:line="240" w:lineRule="auto"/>
              <w:rPr>
                <w:rFonts w:ascii="Arial" w:eastAsia="Calibri" w:hAnsi="Arial" w:cs="Arial"/>
                <w:color w:val="000000" w:themeColor="text1"/>
                <w:kern w:val="0"/>
                <w:sz w:val="22"/>
                <w:szCs w:val="22"/>
                <w14:ligatures w14:val="none"/>
              </w:rPr>
            </w:pPr>
          </w:p>
        </w:tc>
        <w:tc>
          <w:tcPr>
            <w:tcW w:w="1167" w:type="dxa"/>
          </w:tcPr>
          <w:p w14:paraId="2A1DA8E3" w14:textId="78923161" w:rsidR="00BD4BB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r>
      <w:tr w:rsidR="00BD4BBC" w:rsidRPr="00506640" w14:paraId="2F830A65" w14:textId="77777777" w:rsidTr="7B8A179F">
        <w:tc>
          <w:tcPr>
            <w:tcW w:w="6799" w:type="dxa"/>
          </w:tcPr>
          <w:p w14:paraId="4119C60F" w14:textId="77777777" w:rsidR="00615F5D" w:rsidRPr="00506640" w:rsidRDefault="002701CC" w:rsidP="7B8A179F">
            <w:pPr>
              <w:spacing w:after="0" w:line="240" w:lineRule="auto"/>
              <w:rPr>
                <w:rFonts w:ascii="Arial" w:eastAsia="Calibri" w:hAnsi="Arial" w:cs="Arial"/>
                <w:color w:val="000000" w:themeColor="text1"/>
                <w:kern w:val="0"/>
                <w:sz w:val="22"/>
                <w:szCs w:val="22"/>
                <w14:ligatures w14:val="none"/>
              </w:rPr>
            </w:pPr>
            <w:r w:rsidRPr="00506640">
              <w:rPr>
                <w:rFonts w:ascii="Arial" w:hAnsi="Arial" w:cs="Arial"/>
                <w:color w:val="000000" w:themeColor="text1"/>
                <w:sz w:val="22"/>
                <w:szCs w:val="22"/>
              </w:rPr>
              <w:t>Evidence of continuing professional development</w:t>
            </w:r>
          </w:p>
          <w:p w14:paraId="3A9E3B76" w14:textId="33D0F2C5" w:rsidR="002701CC" w:rsidRPr="00506640" w:rsidRDefault="002701CC" w:rsidP="7B8A179F">
            <w:pPr>
              <w:spacing w:after="0" w:line="240" w:lineRule="auto"/>
              <w:rPr>
                <w:rFonts w:ascii="Arial" w:eastAsia="Calibri" w:hAnsi="Arial" w:cs="Arial"/>
                <w:color w:val="000000" w:themeColor="text1"/>
                <w:kern w:val="0"/>
                <w:sz w:val="22"/>
                <w:szCs w:val="22"/>
                <w14:ligatures w14:val="none"/>
              </w:rPr>
            </w:pPr>
          </w:p>
        </w:tc>
        <w:tc>
          <w:tcPr>
            <w:tcW w:w="1276" w:type="dxa"/>
          </w:tcPr>
          <w:p w14:paraId="635BFADA" w14:textId="5DC48260" w:rsidR="00BD4BB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c>
          <w:tcPr>
            <w:tcW w:w="1167" w:type="dxa"/>
          </w:tcPr>
          <w:p w14:paraId="5AB366FE" w14:textId="56CA8EB1"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p>
        </w:tc>
      </w:tr>
      <w:tr w:rsidR="00BD4BBC" w:rsidRPr="00506640" w14:paraId="3781CF69" w14:textId="77777777" w:rsidTr="7B8A179F">
        <w:tc>
          <w:tcPr>
            <w:tcW w:w="6799" w:type="dxa"/>
          </w:tcPr>
          <w:p w14:paraId="224D7261" w14:textId="77777777" w:rsidR="002701CC" w:rsidRPr="00506640" w:rsidRDefault="002701CC" w:rsidP="7B8A179F">
            <w:pPr>
              <w:spacing w:after="0" w:line="240" w:lineRule="auto"/>
              <w:rPr>
                <w:rFonts w:ascii="Arial" w:eastAsia="Calibri" w:hAnsi="Arial" w:cs="Arial"/>
                <w:color w:val="000000" w:themeColor="text1"/>
                <w:kern w:val="0"/>
                <w:sz w:val="22"/>
                <w:szCs w:val="22"/>
                <w14:ligatures w14:val="none"/>
              </w:rPr>
            </w:pPr>
            <w:r w:rsidRPr="00506640">
              <w:rPr>
                <w:rFonts w:ascii="Arial" w:hAnsi="Arial" w:cs="Arial"/>
                <w:color w:val="000000" w:themeColor="text1"/>
                <w:sz w:val="22"/>
                <w:szCs w:val="22"/>
              </w:rPr>
              <w:t>Library and Information Studies degree</w:t>
            </w:r>
            <w:r w:rsidRPr="00506640">
              <w:rPr>
                <w:rFonts w:ascii="Arial" w:eastAsia="Calibri" w:hAnsi="Arial" w:cs="Arial"/>
                <w:color w:val="000000" w:themeColor="text1"/>
                <w:kern w:val="0"/>
                <w:sz w:val="22"/>
                <w:szCs w:val="22"/>
                <w14:ligatures w14:val="none"/>
              </w:rPr>
              <w:t xml:space="preserve"> </w:t>
            </w:r>
          </w:p>
          <w:p w14:paraId="5132A2A7" w14:textId="1FFCC184" w:rsidR="002701CC" w:rsidRPr="00506640" w:rsidRDefault="002701CC" w:rsidP="7B8A179F">
            <w:pPr>
              <w:spacing w:after="0" w:line="240" w:lineRule="auto"/>
              <w:rPr>
                <w:rFonts w:ascii="Arial" w:eastAsia="Calibri" w:hAnsi="Arial" w:cs="Arial"/>
                <w:color w:val="000000" w:themeColor="text1"/>
                <w:kern w:val="0"/>
                <w:sz w:val="22"/>
                <w:szCs w:val="22"/>
                <w14:ligatures w14:val="none"/>
              </w:rPr>
            </w:pPr>
          </w:p>
        </w:tc>
        <w:tc>
          <w:tcPr>
            <w:tcW w:w="1276" w:type="dxa"/>
          </w:tcPr>
          <w:p w14:paraId="1E96B1F8"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p>
        </w:tc>
        <w:tc>
          <w:tcPr>
            <w:tcW w:w="1167" w:type="dxa"/>
          </w:tcPr>
          <w:p w14:paraId="16362DA5" w14:textId="77777777" w:rsidR="00BD4BBC" w:rsidRPr="00506640" w:rsidRDefault="30D8A378"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r>
      <w:tr w:rsidR="00BD4BBC" w:rsidRPr="00506640" w14:paraId="4E614D55" w14:textId="77777777" w:rsidTr="7B8A179F">
        <w:trPr>
          <w:trHeight w:val="385"/>
        </w:trPr>
        <w:tc>
          <w:tcPr>
            <w:tcW w:w="6799" w:type="dxa"/>
          </w:tcPr>
          <w:p w14:paraId="176D78B5" w14:textId="77777777" w:rsidR="00615F5D" w:rsidRPr="00506640" w:rsidRDefault="002701CC" w:rsidP="00BD4BBC">
            <w:pPr>
              <w:spacing w:after="0" w:line="240" w:lineRule="auto"/>
              <w:rPr>
                <w:rFonts w:ascii="Arial" w:hAnsi="Arial" w:cs="Arial"/>
                <w:color w:val="000000" w:themeColor="text1"/>
                <w:sz w:val="22"/>
                <w:szCs w:val="22"/>
              </w:rPr>
            </w:pPr>
            <w:r w:rsidRPr="00506640">
              <w:rPr>
                <w:rFonts w:ascii="Arial" w:hAnsi="Arial" w:cs="Arial"/>
                <w:color w:val="000000" w:themeColor="text1"/>
                <w:sz w:val="22"/>
                <w:szCs w:val="22"/>
              </w:rPr>
              <w:t>Chartered Librarian (MCLIP)</w:t>
            </w:r>
          </w:p>
          <w:p w14:paraId="09FEB907" w14:textId="31291C1D" w:rsidR="002701CC" w:rsidRPr="00506640" w:rsidRDefault="002701CC" w:rsidP="00BD4BBC">
            <w:pPr>
              <w:spacing w:after="0" w:line="240" w:lineRule="auto"/>
              <w:rPr>
                <w:rFonts w:ascii="Arial" w:eastAsia="Calibri" w:hAnsi="Arial" w:cs="Arial"/>
                <w:bCs/>
                <w:color w:val="000000" w:themeColor="text1"/>
                <w:kern w:val="0"/>
                <w:sz w:val="22"/>
                <w:szCs w:val="22"/>
                <w14:ligatures w14:val="none"/>
              </w:rPr>
            </w:pPr>
          </w:p>
        </w:tc>
        <w:tc>
          <w:tcPr>
            <w:tcW w:w="1276" w:type="dxa"/>
          </w:tcPr>
          <w:p w14:paraId="0C0CF8C5"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p>
        </w:tc>
        <w:tc>
          <w:tcPr>
            <w:tcW w:w="1167" w:type="dxa"/>
          </w:tcPr>
          <w:p w14:paraId="68B04C05" w14:textId="77777777" w:rsidR="00BD4BBC" w:rsidRPr="00506640" w:rsidRDefault="30D8A378"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r>
      <w:tr w:rsidR="00BD4BBC" w:rsidRPr="00506640" w14:paraId="31D18D75" w14:textId="77777777" w:rsidTr="7B8A179F">
        <w:tc>
          <w:tcPr>
            <w:tcW w:w="6799" w:type="dxa"/>
          </w:tcPr>
          <w:p w14:paraId="45354F0C" w14:textId="63C076E8" w:rsidR="00BD4BBC" w:rsidRPr="00506640" w:rsidRDefault="002701CC" w:rsidP="00BD4BBC">
            <w:pPr>
              <w:spacing w:after="0" w:line="240" w:lineRule="auto"/>
              <w:rPr>
                <w:rFonts w:ascii="Arial" w:hAnsi="Arial" w:cs="Arial"/>
                <w:color w:val="000000" w:themeColor="text1"/>
                <w:sz w:val="22"/>
                <w:szCs w:val="22"/>
              </w:rPr>
            </w:pPr>
            <w:r w:rsidRPr="00506640">
              <w:rPr>
                <w:rFonts w:ascii="Arial" w:hAnsi="Arial" w:cs="Arial"/>
                <w:color w:val="000000" w:themeColor="text1"/>
                <w:sz w:val="22"/>
                <w:szCs w:val="22"/>
              </w:rPr>
              <w:t>Experience of working with in a Library setting</w:t>
            </w:r>
          </w:p>
          <w:p w14:paraId="05E096D7" w14:textId="77777777" w:rsidR="00615F5D" w:rsidRPr="00506640" w:rsidRDefault="00615F5D" w:rsidP="00BD4BBC">
            <w:pPr>
              <w:spacing w:after="0" w:line="240" w:lineRule="auto"/>
              <w:rPr>
                <w:rFonts w:ascii="Arial" w:hAnsi="Arial" w:cs="Arial"/>
                <w:color w:val="000000" w:themeColor="text1"/>
                <w:sz w:val="22"/>
                <w:szCs w:val="22"/>
              </w:rPr>
            </w:pPr>
          </w:p>
        </w:tc>
        <w:tc>
          <w:tcPr>
            <w:tcW w:w="1276" w:type="dxa"/>
          </w:tcPr>
          <w:p w14:paraId="14076B3C" w14:textId="60A3F931" w:rsidR="00BD4BB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c>
          <w:tcPr>
            <w:tcW w:w="1167" w:type="dxa"/>
          </w:tcPr>
          <w:p w14:paraId="7BA987F4" w14:textId="1AA269A6"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p>
        </w:tc>
      </w:tr>
      <w:tr w:rsidR="00BD4BBC" w:rsidRPr="00506640" w14:paraId="53D33B79" w14:textId="77777777" w:rsidTr="7B8A179F">
        <w:tc>
          <w:tcPr>
            <w:tcW w:w="6799" w:type="dxa"/>
          </w:tcPr>
          <w:p w14:paraId="3728A5C6" w14:textId="669C733F" w:rsidR="00615F5D" w:rsidRPr="00506640" w:rsidRDefault="002701CC" w:rsidP="3C874AD6">
            <w:pPr>
              <w:spacing w:after="0" w:line="240" w:lineRule="auto"/>
              <w:rPr>
                <w:rFonts w:ascii="Arial" w:hAnsi="Arial" w:cs="Arial"/>
                <w:color w:val="000000" w:themeColor="text1"/>
                <w:sz w:val="22"/>
                <w:szCs w:val="22"/>
              </w:rPr>
            </w:pPr>
            <w:r w:rsidRPr="00506640">
              <w:rPr>
                <w:rFonts w:ascii="Arial" w:hAnsi="Arial" w:cs="Arial"/>
                <w:color w:val="000000" w:themeColor="text1"/>
                <w:sz w:val="22"/>
                <w:szCs w:val="22"/>
              </w:rPr>
              <w:t xml:space="preserve">Experience of working with children and young people </w:t>
            </w:r>
          </w:p>
          <w:p w14:paraId="4F2C980C" w14:textId="30600C35" w:rsidR="00615F5D" w:rsidRPr="00506640" w:rsidRDefault="00615F5D" w:rsidP="00BD4BBC">
            <w:pPr>
              <w:spacing w:after="0" w:line="240" w:lineRule="auto"/>
              <w:rPr>
                <w:rFonts w:ascii="Arial" w:hAnsi="Arial" w:cs="Arial"/>
                <w:color w:val="000000" w:themeColor="text1"/>
                <w:sz w:val="22"/>
                <w:szCs w:val="22"/>
              </w:rPr>
            </w:pPr>
          </w:p>
        </w:tc>
        <w:tc>
          <w:tcPr>
            <w:tcW w:w="1276" w:type="dxa"/>
          </w:tcPr>
          <w:p w14:paraId="7CD1D654" w14:textId="2250FDC1" w:rsidR="00BD4BB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c>
          <w:tcPr>
            <w:tcW w:w="1167" w:type="dxa"/>
          </w:tcPr>
          <w:p w14:paraId="191849C8" w14:textId="52F22121" w:rsidR="00BD4BBC" w:rsidRPr="00506640" w:rsidRDefault="00BD4BBC" w:rsidP="002701CC">
            <w:pPr>
              <w:spacing w:after="0" w:line="240" w:lineRule="auto"/>
              <w:rPr>
                <w:rFonts w:ascii="Arial" w:eastAsia="Calibri" w:hAnsi="Arial" w:cs="Arial"/>
                <w:color w:val="000000" w:themeColor="text1"/>
                <w:kern w:val="0"/>
                <w:sz w:val="22"/>
                <w:szCs w:val="22"/>
                <w14:ligatures w14:val="none"/>
              </w:rPr>
            </w:pPr>
          </w:p>
        </w:tc>
      </w:tr>
      <w:tr w:rsidR="00BD4BBC" w:rsidRPr="00506640" w14:paraId="00783262" w14:textId="77777777" w:rsidTr="7B8A179F">
        <w:tc>
          <w:tcPr>
            <w:tcW w:w="6799" w:type="dxa"/>
          </w:tcPr>
          <w:p w14:paraId="7A59B317" w14:textId="533D438C" w:rsidR="00615F5D" w:rsidRPr="00506640" w:rsidRDefault="002701CC" w:rsidP="3C874AD6">
            <w:pPr>
              <w:spacing w:after="0" w:line="240" w:lineRule="auto"/>
              <w:rPr>
                <w:rFonts w:ascii="Arial" w:hAnsi="Arial" w:cs="Arial"/>
                <w:color w:val="000000" w:themeColor="text1"/>
                <w:sz w:val="22"/>
                <w:szCs w:val="22"/>
              </w:rPr>
            </w:pPr>
            <w:r w:rsidRPr="00506640">
              <w:rPr>
                <w:rFonts w:ascii="Arial" w:hAnsi="Arial" w:cs="Arial"/>
                <w:color w:val="000000" w:themeColor="text1"/>
                <w:sz w:val="22"/>
                <w:szCs w:val="22"/>
              </w:rPr>
              <w:t xml:space="preserve">Experience of working in a school library </w:t>
            </w:r>
          </w:p>
          <w:p w14:paraId="699D652D" w14:textId="6D4B8E00" w:rsidR="00615F5D" w:rsidRPr="00506640" w:rsidRDefault="00615F5D" w:rsidP="00BD4BBC">
            <w:pPr>
              <w:spacing w:after="0" w:line="240" w:lineRule="auto"/>
              <w:rPr>
                <w:rFonts w:ascii="Arial" w:hAnsi="Arial" w:cs="Arial"/>
                <w:color w:val="000000" w:themeColor="text1"/>
                <w:sz w:val="22"/>
                <w:szCs w:val="22"/>
              </w:rPr>
            </w:pPr>
          </w:p>
        </w:tc>
        <w:tc>
          <w:tcPr>
            <w:tcW w:w="1276" w:type="dxa"/>
          </w:tcPr>
          <w:p w14:paraId="563F4F7B"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p>
        </w:tc>
        <w:tc>
          <w:tcPr>
            <w:tcW w:w="1167" w:type="dxa"/>
          </w:tcPr>
          <w:p w14:paraId="55D8FD3F" w14:textId="77777777" w:rsidR="00BD4BBC" w:rsidRPr="00506640" w:rsidRDefault="30D8A378"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r>
      <w:tr w:rsidR="002701CC" w:rsidRPr="00506640" w14:paraId="54024F9B" w14:textId="77777777" w:rsidTr="7B8A179F">
        <w:tc>
          <w:tcPr>
            <w:tcW w:w="6799" w:type="dxa"/>
          </w:tcPr>
          <w:p w14:paraId="3BF62B98" w14:textId="772FF19A" w:rsidR="002701CC" w:rsidRPr="00506640" w:rsidRDefault="002701CC" w:rsidP="3C874AD6">
            <w:pPr>
              <w:spacing w:after="0" w:line="240" w:lineRule="auto"/>
              <w:rPr>
                <w:rFonts w:ascii="Arial" w:hAnsi="Arial" w:cs="Arial"/>
                <w:color w:val="000000" w:themeColor="text1"/>
                <w:sz w:val="22"/>
                <w:szCs w:val="22"/>
              </w:rPr>
            </w:pPr>
            <w:r w:rsidRPr="00506640">
              <w:rPr>
                <w:rFonts w:ascii="Arial" w:hAnsi="Arial" w:cs="Arial"/>
                <w:color w:val="000000" w:themeColor="text1"/>
                <w:sz w:val="22"/>
                <w:szCs w:val="22"/>
              </w:rPr>
              <w:t>Experience of budget management</w:t>
            </w:r>
          </w:p>
          <w:p w14:paraId="44FFA208" w14:textId="11DCC3FF" w:rsidR="002701CC" w:rsidRPr="00506640" w:rsidRDefault="002701CC" w:rsidP="00BD4BBC">
            <w:pPr>
              <w:spacing w:after="0" w:line="240" w:lineRule="auto"/>
              <w:rPr>
                <w:rFonts w:ascii="Arial" w:hAnsi="Arial" w:cs="Arial"/>
                <w:color w:val="000000" w:themeColor="text1"/>
                <w:sz w:val="22"/>
                <w:szCs w:val="22"/>
              </w:rPr>
            </w:pPr>
          </w:p>
        </w:tc>
        <w:tc>
          <w:tcPr>
            <w:tcW w:w="1276" w:type="dxa"/>
          </w:tcPr>
          <w:p w14:paraId="1DF7EB05" w14:textId="77777777" w:rsidR="002701C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p>
        </w:tc>
        <w:tc>
          <w:tcPr>
            <w:tcW w:w="1167" w:type="dxa"/>
          </w:tcPr>
          <w:p w14:paraId="4AFFD7B0" w14:textId="02B33729" w:rsidR="002701C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r>
      <w:tr w:rsidR="002701CC" w:rsidRPr="00506640" w14:paraId="015D89C8" w14:textId="77777777" w:rsidTr="7B8A179F">
        <w:tc>
          <w:tcPr>
            <w:tcW w:w="6799" w:type="dxa"/>
          </w:tcPr>
          <w:p w14:paraId="740DE0C7" w14:textId="6513BB1F" w:rsidR="002701CC" w:rsidRPr="00506640" w:rsidRDefault="002701CC" w:rsidP="3C874AD6">
            <w:pPr>
              <w:spacing w:after="0" w:line="240" w:lineRule="auto"/>
              <w:rPr>
                <w:rFonts w:ascii="Arial" w:hAnsi="Arial" w:cs="Arial"/>
                <w:color w:val="000000" w:themeColor="text1"/>
                <w:sz w:val="22"/>
                <w:szCs w:val="22"/>
              </w:rPr>
            </w:pPr>
            <w:r w:rsidRPr="00506640">
              <w:rPr>
                <w:rFonts w:ascii="Arial" w:hAnsi="Arial" w:cs="Arial"/>
                <w:color w:val="000000" w:themeColor="text1"/>
                <w:sz w:val="22"/>
                <w:szCs w:val="22"/>
              </w:rPr>
              <w:t>Experience of delivering teaching/training</w:t>
            </w:r>
          </w:p>
          <w:p w14:paraId="77B4D0E3" w14:textId="773403DD" w:rsidR="002701CC" w:rsidRPr="00506640" w:rsidRDefault="002701CC" w:rsidP="00BD4BBC">
            <w:pPr>
              <w:spacing w:after="0" w:line="240" w:lineRule="auto"/>
              <w:rPr>
                <w:rFonts w:ascii="Arial" w:hAnsi="Arial" w:cs="Arial"/>
                <w:color w:val="000000" w:themeColor="text1"/>
                <w:sz w:val="22"/>
                <w:szCs w:val="22"/>
              </w:rPr>
            </w:pPr>
          </w:p>
        </w:tc>
        <w:tc>
          <w:tcPr>
            <w:tcW w:w="1276" w:type="dxa"/>
          </w:tcPr>
          <w:p w14:paraId="6EBE7DA9" w14:textId="77777777" w:rsidR="002701C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p>
        </w:tc>
        <w:tc>
          <w:tcPr>
            <w:tcW w:w="1167" w:type="dxa"/>
          </w:tcPr>
          <w:p w14:paraId="1CE7BD80" w14:textId="41A11686" w:rsidR="002701C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r>
      <w:tr w:rsidR="002701CC" w:rsidRPr="00506640" w14:paraId="448D70DA" w14:textId="77777777" w:rsidTr="7B8A179F">
        <w:tc>
          <w:tcPr>
            <w:tcW w:w="6799" w:type="dxa"/>
          </w:tcPr>
          <w:p w14:paraId="3BEF3DA4" w14:textId="74AC43D7" w:rsidR="002701CC" w:rsidRPr="00506640" w:rsidRDefault="002701CC" w:rsidP="3C874AD6">
            <w:pPr>
              <w:spacing w:after="0" w:line="240" w:lineRule="auto"/>
              <w:rPr>
                <w:rFonts w:ascii="Arial" w:hAnsi="Arial" w:cs="Arial"/>
                <w:color w:val="000000" w:themeColor="text1"/>
                <w:sz w:val="22"/>
                <w:szCs w:val="22"/>
              </w:rPr>
            </w:pPr>
            <w:r w:rsidRPr="00506640">
              <w:rPr>
                <w:rFonts w:ascii="Arial" w:hAnsi="Arial" w:cs="Arial"/>
                <w:color w:val="000000" w:themeColor="text1"/>
                <w:sz w:val="22"/>
                <w:szCs w:val="22"/>
              </w:rPr>
              <w:t>Knowledge of how to use a library management system to fulfil the requirements of the post</w:t>
            </w:r>
          </w:p>
          <w:p w14:paraId="7C7B6C8F" w14:textId="5390D817" w:rsidR="002701CC" w:rsidRPr="00506640" w:rsidRDefault="002701CC" w:rsidP="00BD4BBC">
            <w:pPr>
              <w:spacing w:after="0" w:line="240" w:lineRule="auto"/>
              <w:rPr>
                <w:rFonts w:ascii="Arial" w:hAnsi="Arial" w:cs="Arial"/>
                <w:color w:val="000000" w:themeColor="text1"/>
                <w:sz w:val="22"/>
                <w:szCs w:val="22"/>
              </w:rPr>
            </w:pPr>
          </w:p>
        </w:tc>
        <w:tc>
          <w:tcPr>
            <w:tcW w:w="1276" w:type="dxa"/>
          </w:tcPr>
          <w:p w14:paraId="26009EEA" w14:textId="06B52E75" w:rsidR="002701C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c>
          <w:tcPr>
            <w:tcW w:w="1167" w:type="dxa"/>
          </w:tcPr>
          <w:p w14:paraId="00DD4ADB" w14:textId="77777777" w:rsidR="002701C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p>
        </w:tc>
      </w:tr>
      <w:tr w:rsidR="002701CC" w:rsidRPr="00506640" w14:paraId="063D9629" w14:textId="77777777" w:rsidTr="7B8A179F">
        <w:tc>
          <w:tcPr>
            <w:tcW w:w="6799" w:type="dxa"/>
          </w:tcPr>
          <w:p w14:paraId="0ACCF74B" w14:textId="6D9919DD" w:rsidR="002701CC" w:rsidRPr="00506640" w:rsidRDefault="002701CC" w:rsidP="3C874AD6">
            <w:pPr>
              <w:spacing w:after="0" w:line="240" w:lineRule="auto"/>
              <w:rPr>
                <w:rFonts w:ascii="Arial" w:hAnsi="Arial" w:cs="Arial"/>
                <w:color w:val="000000" w:themeColor="text1"/>
                <w:sz w:val="22"/>
                <w:szCs w:val="22"/>
              </w:rPr>
            </w:pPr>
            <w:r w:rsidRPr="00506640">
              <w:rPr>
                <w:rFonts w:ascii="Arial" w:hAnsi="Arial" w:cs="Arial"/>
                <w:color w:val="000000" w:themeColor="text1"/>
                <w:sz w:val="22"/>
                <w:szCs w:val="22"/>
              </w:rPr>
              <w:t>Knowledge of the library management system ‘Oliver’</w:t>
            </w:r>
          </w:p>
          <w:p w14:paraId="012F2501" w14:textId="2E8310E1" w:rsidR="002701CC" w:rsidRPr="00506640" w:rsidRDefault="002701CC" w:rsidP="00BD4BBC">
            <w:pPr>
              <w:spacing w:after="0" w:line="240" w:lineRule="auto"/>
              <w:rPr>
                <w:rFonts w:ascii="Arial" w:hAnsi="Arial" w:cs="Arial"/>
                <w:color w:val="000000" w:themeColor="text1"/>
                <w:sz w:val="22"/>
                <w:szCs w:val="22"/>
              </w:rPr>
            </w:pPr>
          </w:p>
        </w:tc>
        <w:tc>
          <w:tcPr>
            <w:tcW w:w="1276" w:type="dxa"/>
          </w:tcPr>
          <w:p w14:paraId="08AB5316" w14:textId="77777777" w:rsidR="002701C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p>
        </w:tc>
        <w:tc>
          <w:tcPr>
            <w:tcW w:w="1167" w:type="dxa"/>
          </w:tcPr>
          <w:p w14:paraId="2F9F1D8E" w14:textId="79737663" w:rsidR="002701C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r>
      <w:tr w:rsidR="002701CC" w:rsidRPr="00506640" w14:paraId="436ABB5F" w14:textId="77777777" w:rsidTr="7B8A179F">
        <w:tc>
          <w:tcPr>
            <w:tcW w:w="6799" w:type="dxa"/>
          </w:tcPr>
          <w:p w14:paraId="60F28E44" w14:textId="3D44AC71" w:rsidR="002701CC" w:rsidRPr="00506640" w:rsidRDefault="002701CC" w:rsidP="3C874AD6">
            <w:pPr>
              <w:spacing w:after="0" w:line="240" w:lineRule="auto"/>
              <w:rPr>
                <w:rFonts w:ascii="Arial" w:hAnsi="Arial" w:cs="Arial"/>
                <w:color w:val="000000" w:themeColor="text1"/>
                <w:sz w:val="22"/>
                <w:szCs w:val="22"/>
              </w:rPr>
            </w:pPr>
            <w:r w:rsidRPr="00506640">
              <w:rPr>
                <w:rFonts w:ascii="Arial" w:hAnsi="Arial" w:cs="Arial"/>
                <w:color w:val="000000" w:themeColor="text1"/>
                <w:sz w:val="22"/>
                <w:szCs w:val="22"/>
              </w:rPr>
              <w:t>Knowledge of cataloguing and classification</w:t>
            </w:r>
          </w:p>
          <w:p w14:paraId="03B65C42" w14:textId="1BEE3DA6" w:rsidR="002701CC" w:rsidRPr="00506640" w:rsidRDefault="002701CC" w:rsidP="00BD4BBC">
            <w:pPr>
              <w:spacing w:after="0" w:line="240" w:lineRule="auto"/>
              <w:rPr>
                <w:rFonts w:ascii="Arial" w:hAnsi="Arial" w:cs="Arial"/>
                <w:color w:val="000000" w:themeColor="text1"/>
                <w:sz w:val="22"/>
                <w:szCs w:val="22"/>
              </w:rPr>
            </w:pPr>
          </w:p>
        </w:tc>
        <w:tc>
          <w:tcPr>
            <w:tcW w:w="1276" w:type="dxa"/>
          </w:tcPr>
          <w:p w14:paraId="05FDF209" w14:textId="77777777" w:rsidR="002701C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p>
        </w:tc>
        <w:tc>
          <w:tcPr>
            <w:tcW w:w="1167" w:type="dxa"/>
          </w:tcPr>
          <w:p w14:paraId="7A3AF8E1" w14:textId="024A6712" w:rsidR="002701C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r>
    </w:tbl>
    <w:p w14:paraId="4328FEB3" w14:textId="77777777" w:rsidR="00BD4BBC" w:rsidRPr="00506640" w:rsidRDefault="00BD4BBC" w:rsidP="00BD4BBC">
      <w:pPr>
        <w:spacing w:after="0" w:line="240" w:lineRule="auto"/>
        <w:rPr>
          <w:rFonts w:ascii="Arial" w:eastAsia="Calibri" w:hAnsi="Arial" w:cs="Arial"/>
          <w:b/>
          <w:bCs/>
          <w:color w:val="000000" w:themeColor="text1"/>
          <w:kern w:val="0"/>
          <w:sz w:val="22"/>
          <w:szCs w:val="22"/>
          <w14:ligatures w14:val="none"/>
        </w:rPr>
      </w:pPr>
    </w:p>
    <w:p w14:paraId="70FCA35B" w14:textId="77777777" w:rsidR="008155D7" w:rsidRPr="00506640" w:rsidRDefault="008155D7" w:rsidP="00BD4BBC">
      <w:pPr>
        <w:spacing w:after="0" w:line="240" w:lineRule="auto"/>
        <w:rPr>
          <w:rFonts w:ascii="Arial" w:eastAsia="Calibri" w:hAnsi="Arial" w:cs="Arial"/>
          <w:b/>
          <w:bCs/>
          <w:color w:val="000000" w:themeColor="text1"/>
          <w:kern w:val="0"/>
          <w:sz w:val="22"/>
          <w:szCs w:val="22"/>
          <w14:ligatures w14:val="none"/>
        </w:rPr>
      </w:pPr>
    </w:p>
    <w:p w14:paraId="3A77D77B" w14:textId="77777777" w:rsidR="008D7A16" w:rsidRPr="00506640" w:rsidRDefault="008D7A16" w:rsidP="00BD4BBC">
      <w:pPr>
        <w:spacing w:after="0" w:line="240" w:lineRule="auto"/>
        <w:rPr>
          <w:rFonts w:ascii="Arial" w:eastAsia="Calibri" w:hAnsi="Arial" w:cs="Arial"/>
          <w:b/>
          <w:bCs/>
          <w:color w:val="000000" w:themeColor="text1"/>
          <w:kern w:val="0"/>
          <w:sz w:val="22"/>
          <w:szCs w:val="22"/>
          <w14:ligatures w14:val="none"/>
        </w:rPr>
      </w:pPr>
    </w:p>
    <w:p w14:paraId="5D0E7DBB" w14:textId="28196321" w:rsidR="00BD4BBC" w:rsidRPr="00506640" w:rsidRDefault="00BD4BBC" w:rsidP="00BD4BBC">
      <w:pPr>
        <w:spacing w:after="0" w:line="240" w:lineRule="auto"/>
        <w:rPr>
          <w:rFonts w:ascii="Arial" w:eastAsia="Calibri" w:hAnsi="Arial" w:cs="Arial"/>
          <w:b/>
          <w:bCs/>
          <w:color w:val="000000" w:themeColor="text1"/>
          <w:kern w:val="0"/>
          <w:sz w:val="22"/>
          <w:szCs w:val="22"/>
          <w14:ligatures w14:val="none"/>
        </w:rPr>
      </w:pPr>
      <w:r w:rsidRPr="00506640">
        <w:rPr>
          <w:rFonts w:ascii="Arial" w:eastAsia="Calibri" w:hAnsi="Arial" w:cs="Arial"/>
          <w:b/>
          <w:bCs/>
          <w:color w:val="000000" w:themeColor="text1"/>
          <w:kern w:val="0"/>
          <w:sz w:val="22"/>
          <w:szCs w:val="22"/>
          <w14:ligatures w14:val="none"/>
        </w:rPr>
        <w:t xml:space="preserve">Skills and abilities: </w:t>
      </w:r>
      <w:r w:rsidRPr="00506640">
        <w:rPr>
          <w:rFonts w:ascii="Arial" w:eastAsia="Calibri" w:hAnsi="Arial" w:cs="Arial"/>
          <w:bCs/>
          <w:color w:val="000000" w:themeColor="text1"/>
          <w:kern w:val="0"/>
          <w:sz w:val="22"/>
          <w:szCs w:val="22"/>
          <w14:ligatures w14:val="none"/>
        </w:rPr>
        <w:t>tested in skills tests, covering letter and at interview</w:t>
      </w:r>
    </w:p>
    <w:p w14:paraId="0FFA68FF" w14:textId="77777777" w:rsidR="00BD4BBC" w:rsidRPr="00506640" w:rsidRDefault="00BD4BBC" w:rsidP="00BD4BBC">
      <w:pPr>
        <w:spacing w:after="0" w:line="240" w:lineRule="auto"/>
        <w:rPr>
          <w:rFonts w:ascii="Arial" w:eastAsia="Calibri" w:hAnsi="Arial" w:cs="Arial"/>
          <w:bCs/>
          <w:color w:val="000000" w:themeColor="text1"/>
          <w:kern w:val="0"/>
          <w:sz w:val="22"/>
          <w:szCs w:val="22"/>
          <w14:ligatures w14:val="none"/>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5"/>
        <w:gridCol w:w="1361"/>
        <w:gridCol w:w="1146"/>
      </w:tblGrid>
      <w:tr w:rsidR="00BD4BBC" w:rsidRPr="00506640" w14:paraId="0CDB2305" w14:textId="77777777" w:rsidTr="004E57AA">
        <w:tc>
          <w:tcPr>
            <w:tcW w:w="6625" w:type="dxa"/>
          </w:tcPr>
          <w:p w14:paraId="149AADFF" w14:textId="77777777" w:rsidR="00BD4BBC" w:rsidRPr="00506640" w:rsidRDefault="00BD4BBC" w:rsidP="00BD4BBC">
            <w:pPr>
              <w:spacing w:after="0" w:line="240" w:lineRule="auto"/>
              <w:rPr>
                <w:rFonts w:ascii="Arial" w:eastAsia="Calibri" w:hAnsi="Arial" w:cs="Arial"/>
                <w:bCs/>
                <w:color w:val="000000" w:themeColor="text1"/>
                <w:kern w:val="0"/>
                <w:sz w:val="22"/>
                <w:szCs w:val="22"/>
                <w14:ligatures w14:val="none"/>
              </w:rPr>
            </w:pPr>
          </w:p>
        </w:tc>
        <w:tc>
          <w:tcPr>
            <w:tcW w:w="1361" w:type="dxa"/>
          </w:tcPr>
          <w:p w14:paraId="0D11BB53"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Essential</w:t>
            </w:r>
          </w:p>
        </w:tc>
        <w:tc>
          <w:tcPr>
            <w:tcW w:w="1146" w:type="dxa"/>
          </w:tcPr>
          <w:p w14:paraId="7C4C0EA7"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Desirable</w:t>
            </w:r>
          </w:p>
        </w:tc>
      </w:tr>
      <w:tr w:rsidR="00BD4BBC" w:rsidRPr="00506640" w14:paraId="235DB927" w14:textId="77777777" w:rsidTr="004E57AA">
        <w:tc>
          <w:tcPr>
            <w:tcW w:w="6625" w:type="dxa"/>
          </w:tcPr>
          <w:p w14:paraId="5B757AB6" w14:textId="56C3B536" w:rsidR="00615F5D" w:rsidRPr="00506640" w:rsidRDefault="005B62E0" w:rsidP="7B8A179F">
            <w:pPr>
              <w:spacing w:after="0" w:line="240" w:lineRule="auto"/>
              <w:rPr>
                <w:rFonts w:ascii="Arial" w:eastAsia="Calibri" w:hAnsi="Arial" w:cs="Arial"/>
                <w:color w:val="000000" w:themeColor="text1"/>
                <w:sz w:val="22"/>
                <w:szCs w:val="22"/>
              </w:rPr>
            </w:pPr>
            <w:r w:rsidRPr="00506640">
              <w:rPr>
                <w:rFonts w:ascii="Arial" w:hAnsi="Arial" w:cs="Arial"/>
                <w:color w:val="000000" w:themeColor="text1"/>
                <w:sz w:val="22"/>
                <w:szCs w:val="22"/>
              </w:rPr>
              <w:t>Able to work flexibly and the necessary hours to meet the requirements of the post</w:t>
            </w:r>
            <w:r w:rsidRPr="00506640">
              <w:rPr>
                <w:rFonts w:ascii="Arial" w:eastAsia="Calibri" w:hAnsi="Arial" w:cs="Arial"/>
                <w:color w:val="000000" w:themeColor="text1"/>
                <w:kern w:val="0"/>
                <w:sz w:val="22"/>
                <w:szCs w:val="22"/>
                <w14:ligatures w14:val="none"/>
              </w:rPr>
              <w:t xml:space="preserve"> </w:t>
            </w:r>
          </w:p>
          <w:p w14:paraId="4DDB1E27" w14:textId="7F753FF8" w:rsidR="00615F5D" w:rsidRPr="00506640" w:rsidRDefault="00615F5D" w:rsidP="7B8A179F">
            <w:pPr>
              <w:spacing w:after="0" w:line="240" w:lineRule="auto"/>
              <w:rPr>
                <w:rFonts w:ascii="Arial" w:eastAsia="Calibri" w:hAnsi="Arial" w:cs="Arial"/>
                <w:color w:val="000000" w:themeColor="text1"/>
                <w:kern w:val="0"/>
                <w:sz w:val="22"/>
                <w:szCs w:val="22"/>
                <w14:ligatures w14:val="none"/>
              </w:rPr>
            </w:pPr>
          </w:p>
        </w:tc>
        <w:tc>
          <w:tcPr>
            <w:tcW w:w="1361" w:type="dxa"/>
          </w:tcPr>
          <w:p w14:paraId="6A20A5DE"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p>
          <w:p w14:paraId="01881E7A" w14:textId="77777777" w:rsidR="00BD4BBC" w:rsidRPr="00506640" w:rsidRDefault="30D8A378"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c>
          <w:tcPr>
            <w:tcW w:w="1146" w:type="dxa"/>
          </w:tcPr>
          <w:p w14:paraId="5E05E637"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p>
        </w:tc>
      </w:tr>
      <w:tr w:rsidR="00BD4BBC" w:rsidRPr="00506640" w14:paraId="2775295E" w14:textId="77777777" w:rsidTr="004E57AA">
        <w:tc>
          <w:tcPr>
            <w:tcW w:w="6625" w:type="dxa"/>
          </w:tcPr>
          <w:p w14:paraId="61942FB5" w14:textId="73EFEFA3" w:rsidR="00615F5D" w:rsidRPr="00506640" w:rsidRDefault="005B62E0" w:rsidP="7B8A179F">
            <w:pPr>
              <w:spacing w:after="0" w:line="240" w:lineRule="auto"/>
              <w:rPr>
                <w:rFonts w:ascii="Arial" w:eastAsia="Calibri" w:hAnsi="Arial" w:cs="Arial"/>
                <w:color w:val="000000" w:themeColor="text1"/>
                <w:sz w:val="22"/>
                <w:szCs w:val="22"/>
              </w:rPr>
            </w:pPr>
            <w:r w:rsidRPr="00506640">
              <w:rPr>
                <w:rFonts w:ascii="Arial" w:hAnsi="Arial" w:cs="Arial"/>
                <w:color w:val="000000" w:themeColor="text1"/>
                <w:sz w:val="22"/>
                <w:szCs w:val="22"/>
              </w:rPr>
              <w:t>The ability to effectively, confidently and appropriately communicate with a variety of internal and external stakeholders, with excellent telephone, verbal and written communication skills.</w:t>
            </w:r>
          </w:p>
          <w:p w14:paraId="5D94E50F" w14:textId="1D20F412" w:rsidR="00615F5D" w:rsidRPr="00506640" w:rsidRDefault="00615F5D" w:rsidP="7B8A179F">
            <w:pPr>
              <w:spacing w:after="0" w:line="240" w:lineRule="auto"/>
              <w:rPr>
                <w:rFonts w:ascii="Arial" w:hAnsi="Arial" w:cs="Arial"/>
                <w:color w:val="000000" w:themeColor="text1"/>
                <w:kern w:val="0"/>
                <w:sz w:val="22"/>
                <w:szCs w:val="22"/>
                <w14:ligatures w14:val="none"/>
              </w:rPr>
            </w:pPr>
          </w:p>
        </w:tc>
        <w:tc>
          <w:tcPr>
            <w:tcW w:w="1361" w:type="dxa"/>
          </w:tcPr>
          <w:p w14:paraId="34244CC3" w14:textId="77777777" w:rsidR="00BD4BBC" w:rsidRPr="00506640" w:rsidRDefault="30D8A378"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c>
          <w:tcPr>
            <w:tcW w:w="1146" w:type="dxa"/>
          </w:tcPr>
          <w:p w14:paraId="6FA1A649"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p>
        </w:tc>
      </w:tr>
      <w:tr w:rsidR="00BD4BBC" w:rsidRPr="00506640" w14:paraId="3471CEFA" w14:textId="77777777" w:rsidTr="004E57AA">
        <w:tc>
          <w:tcPr>
            <w:tcW w:w="6625" w:type="dxa"/>
          </w:tcPr>
          <w:p w14:paraId="5489BFE8" w14:textId="1550F3C7" w:rsidR="00615F5D" w:rsidRPr="00506640" w:rsidRDefault="005B62E0" w:rsidP="7B8A179F">
            <w:pPr>
              <w:spacing w:after="0" w:line="240" w:lineRule="auto"/>
              <w:rPr>
                <w:rFonts w:ascii="Arial" w:eastAsia="Calibri" w:hAnsi="Arial" w:cs="Arial"/>
                <w:color w:val="000000" w:themeColor="text1"/>
                <w:sz w:val="22"/>
                <w:szCs w:val="22"/>
              </w:rPr>
            </w:pPr>
            <w:r w:rsidRPr="00506640">
              <w:rPr>
                <w:rFonts w:ascii="Arial" w:hAnsi="Arial" w:cs="Arial"/>
                <w:color w:val="000000" w:themeColor="text1"/>
                <w:sz w:val="22"/>
                <w:szCs w:val="22"/>
              </w:rPr>
              <w:t>Excellent interpersonal skills, with the ability to develop and maintain effective working relationships with a wide range of people</w:t>
            </w:r>
            <w:r w:rsidRPr="00506640">
              <w:rPr>
                <w:rFonts w:ascii="Arial" w:eastAsia="Calibri" w:hAnsi="Arial" w:cs="Arial"/>
                <w:color w:val="000000" w:themeColor="text1"/>
                <w:kern w:val="0"/>
                <w:sz w:val="22"/>
                <w:szCs w:val="22"/>
                <w14:ligatures w14:val="none"/>
              </w:rPr>
              <w:t xml:space="preserve"> </w:t>
            </w:r>
          </w:p>
          <w:p w14:paraId="54C0D5E3" w14:textId="47714352" w:rsidR="00615F5D" w:rsidRPr="00506640" w:rsidRDefault="00615F5D" w:rsidP="7B8A179F">
            <w:pPr>
              <w:spacing w:after="0" w:line="240" w:lineRule="auto"/>
              <w:rPr>
                <w:rFonts w:ascii="Arial" w:eastAsia="Calibri" w:hAnsi="Arial" w:cs="Arial"/>
                <w:color w:val="000000" w:themeColor="text1"/>
                <w:kern w:val="0"/>
                <w:sz w:val="22"/>
                <w:szCs w:val="22"/>
                <w14:ligatures w14:val="none"/>
              </w:rPr>
            </w:pPr>
          </w:p>
        </w:tc>
        <w:tc>
          <w:tcPr>
            <w:tcW w:w="1361" w:type="dxa"/>
          </w:tcPr>
          <w:p w14:paraId="04DA3E09" w14:textId="77777777" w:rsidR="00BD4BBC" w:rsidRPr="00506640" w:rsidRDefault="30D8A378"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c>
          <w:tcPr>
            <w:tcW w:w="1146" w:type="dxa"/>
          </w:tcPr>
          <w:p w14:paraId="438A8735"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p>
        </w:tc>
      </w:tr>
      <w:tr w:rsidR="00BD4BBC" w:rsidRPr="00506640" w14:paraId="57B7D43C" w14:textId="77777777" w:rsidTr="004E57AA">
        <w:tc>
          <w:tcPr>
            <w:tcW w:w="6625" w:type="dxa"/>
          </w:tcPr>
          <w:p w14:paraId="34FA203A" w14:textId="74CDB46D" w:rsidR="00615F5D" w:rsidRPr="00506640" w:rsidRDefault="005B62E0" w:rsidP="7B8A179F">
            <w:pPr>
              <w:spacing w:after="0" w:line="240" w:lineRule="auto"/>
              <w:rPr>
                <w:rFonts w:ascii="Arial" w:eastAsia="Calibri" w:hAnsi="Arial" w:cs="Arial"/>
                <w:color w:val="000000" w:themeColor="text1"/>
                <w:sz w:val="22"/>
                <w:szCs w:val="22"/>
              </w:rPr>
            </w:pPr>
            <w:r w:rsidRPr="00506640">
              <w:rPr>
                <w:rFonts w:ascii="Arial" w:hAnsi="Arial" w:cs="Arial"/>
                <w:color w:val="000000" w:themeColor="text1"/>
                <w:sz w:val="22"/>
                <w:szCs w:val="22"/>
              </w:rPr>
              <w:t>The ability to influence and lead others</w:t>
            </w:r>
            <w:r w:rsidRPr="00506640">
              <w:rPr>
                <w:rFonts w:ascii="Arial" w:eastAsia="Calibri" w:hAnsi="Arial" w:cs="Arial"/>
                <w:color w:val="000000" w:themeColor="text1"/>
                <w:kern w:val="0"/>
                <w:sz w:val="22"/>
                <w:szCs w:val="22"/>
                <w14:ligatures w14:val="none"/>
              </w:rPr>
              <w:t xml:space="preserve"> </w:t>
            </w:r>
          </w:p>
          <w:p w14:paraId="0D1E14AE" w14:textId="401B2A7A" w:rsidR="00615F5D" w:rsidRPr="00506640" w:rsidRDefault="00615F5D" w:rsidP="7B8A179F">
            <w:pPr>
              <w:spacing w:after="0" w:line="240" w:lineRule="auto"/>
              <w:rPr>
                <w:rFonts w:ascii="Arial" w:eastAsia="Calibri" w:hAnsi="Arial" w:cs="Arial"/>
                <w:color w:val="000000" w:themeColor="text1"/>
                <w:kern w:val="0"/>
                <w:sz w:val="22"/>
                <w:szCs w:val="22"/>
                <w14:ligatures w14:val="none"/>
              </w:rPr>
            </w:pPr>
          </w:p>
        </w:tc>
        <w:tc>
          <w:tcPr>
            <w:tcW w:w="1361" w:type="dxa"/>
          </w:tcPr>
          <w:p w14:paraId="560C121B" w14:textId="43D3C3BE" w:rsidR="00BD4BBC" w:rsidRPr="00506640" w:rsidRDefault="00BD4BBC" w:rsidP="00EE5A68">
            <w:pPr>
              <w:spacing w:after="0" w:line="240" w:lineRule="auto"/>
              <w:rPr>
                <w:rFonts w:ascii="Arial" w:eastAsia="Calibri" w:hAnsi="Arial" w:cs="Arial"/>
                <w:color w:val="000000" w:themeColor="text1"/>
                <w:kern w:val="0"/>
                <w:sz w:val="22"/>
                <w:szCs w:val="22"/>
                <w14:ligatures w14:val="none"/>
              </w:rPr>
            </w:pPr>
          </w:p>
        </w:tc>
        <w:tc>
          <w:tcPr>
            <w:tcW w:w="1146" w:type="dxa"/>
          </w:tcPr>
          <w:p w14:paraId="281F66CF" w14:textId="3DDB773A" w:rsidR="00BD4BBC" w:rsidRPr="00506640" w:rsidRDefault="00EE5A68"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r>
      <w:tr w:rsidR="005B62E0" w:rsidRPr="00506640" w14:paraId="7C3D8190" w14:textId="77777777" w:rsidTr="004E57AA">
        <w:tc>
          <w:tcPr>
            <w:tcW w:w="6625" w:type="dxa"/>
          </w:tcPr>
          <w:p w14:paraId="79D2E281" w14:textId="668A89BF" w:rsidR="005B62E0" w:rsidRPr="00506640" w:rsidRDefault="00EE5A68" w:rsidP="173F7290">
            <w:pPr>
              <w:spacing w:after="0" w:line="240" w:lineRule="auto"/>
              <w:rPr>
                <w:rFonts w:ascii="Arial" w:hAnsi="Arial" w:cs="Arial"/>
                <w:color w:val="000000" w:themeColor="text1"/>
                <w:sz w:val="22"/>
                <w:szCs w:val="22"/>
              </w:rPr>
            </w:pPr>
            <w:r w:rsidRPr="00506640">
              <w:rPr>
                <w:rFonts w:ascii="Arial" w:hAnsi="Arial" w:cs="Arial"/>
                <w:color w:val="000000" w:themeColor="text1"/>
                <w:sz w:val="22"/>
                <w:szCs w:val="22"/>
              </w:rPr>
              <w:t>Excellent customer service skills, with a ‘people and service’ ethic</w:t>
            </w:r>
          </w:p>
          <w:p w14:paraId="55C8642A" w14:textId="32F41C6D" w:rsidR="005B62E0" w:rsidRPr="00506640" w:rsidRDefault="005B62E0" w:rsidP="00BD4BBC">
            <w:pPr>
              <w:spacing w:after="0" w:line="240" w:lineRule="auto"/>
              <w:rPr>
                <w:rFonts w:ascii="Arial" w:hAnsi="Arial" w:cs="Arial"/>
                <w:color w:val="000000" w:themeColor="text1"/>
                <w:sz w:val="22"/>
                <w:szCs w:val="22"/>
              </w:rPr>
            </w:pPr>
          </w:p>
        </w:tc>
        <w:tc>
          <w:tcPr>
            <w:tcW w:w="1361" w:type="dxa"/>
          </w:tcPr>
          <w:p w14:paraId="03B77701" w14:textId="296CE421" w:rsidR="005B62E0" w:rsidRPr="00506640" w:rsidRDefault="00EE5A68"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c>
          <w:tcPr>
            <w:tcW w:w="1146" w:type="dxa"/>
          </w:tcPr>
          <w:p w14:paraId="305D0960" w14:textId="77777777" w:rsidR="005B62E0" w:rsidRPr="00506640" w:rsidRDefault="005B62E0" w:rsidP="618EFC35">
            <w:pPr>
              <w:spacing w:after="0" w:line="240" w:lineRule="auto"/>
              <w:jc w:val="center"/>
              <w:rPr>
                <w:rFonts w:ascii="Arial" w:eastAsia="Calibri" w:hAnsi="Arial" w:cs="Arial"/>
                <w:color w:val="000000" w:themeColor="text1"/>
                <w:kern w:val="0"/>
                <w:sz w:val="22"/>
                <w:szCs w:val="22"/>
                <w14:ligatures w14:val="none"/>
              </w:rPr>
            </w:pPr>
          </w:p>
        </w:tc>
      </w:tr>
      <w:tr w:rsidR="002701CC" w:rsidRPr="00506640" w14:paraId="4C336856" w14:textId="77777777" w:rsidTr="004E57AA">
        <w:tc>
          <w:tcPr>
            <w:tcW w:w="6625" w:type="dxa"/>
          </w:tcPr>
          <w:p w14:paraId="1C1377D1" w14:textId="082E7AA4" w:rsidR="002701CC" w:rsidRPr="00506640" w:rsidRDefault="002701CC" w:rsidP="173F7290">
            <w:pPr>
              <w:spacing w:after="0" w:line="240" w:lineRule="auto"/>
              <w:rPr>
                <w:rFonts w:ascii="Arial" w:hAnsi="Arial" w:cs="Arial"/>
                <w:color w:val="000000" w:themeColor="text1"/>
                <w:sz w:val="22"/>
                <w:szCs w:val="22"/>
              </w:rPr>
            </w:pPr>
            <w:r w:rsidRPr="00506640">
              <w:rPr>
                <w:rFonts w:ascii="Arial" w:hAnsi="Arial" w:cs="Arial"/>
                <w:color w:val="000000" w:themeColor="text1"/>
                <w:sz w:val="22"/>
                <w:szCs w:val="22"/>
              </w:rPr>
              <w:t>Excellent attention to detail, with a meticulous and methodical approach</w:t>
            </w:r>
          </w:p>
          <w:p w14:paraId="1C8287DB" w14:textId="3FE3C426" w:rsidR="002701CC" w:rsidRPr="00506640" w:rsidRDefault="002701CC" w:rsidP="00BD4BBC">
            <w:pPr>
              <w:spacing w:after="0" w:line="240" w:lineRule="auto"/>
              <w:rPr>
                <w:rFonts w:ascii="Arial" w:hAnsi="Arial" w:cs="Arial"/>
                <w:color w:val="000000" w:themeColor="text1"/>
                <w:sz w:val="22"/>
                <w:szCs w:val="22"/>
              </w:rPr>
            </w:pPr>
          </w:p>
        </w:tc>
        <w:tc>
          <w:tcPr>
            <w:tcW w:w="1361" w:type="dxa"/>
          </w:tcPr>
          <w:p w14:paraId="56A2974D" w14:textId="3FEA42B3" w:rsidR="002701CC" w:rsidRPr="00506640" w:rsidRDefault="002701C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c>
          <w:tcPr>
            <w:tcW w:w="1146" w:type="dxa"/>
          </w:tcPr>
          <w:p w14:paraId="36934E66" w14:textId="77777777" w:rsidR="002701CC" w:rsidRPr="00506640" w:rsidRDefault="002701CC" w:rsidP="00EE5A68">
            <w:pPr>
              <w:spacing w:after="0" w:line="240" w:lineRule="auto"/>
              <w:jc w:val="center"/>
              <w:rPr>
                <w:rFonts w:ascii="Arial" w:eastAsia="Calibri" w:hAnsi="Arial" w:cs="Arial"/>
                <w:color w:val="000000" w:themeColor="text1"/>
                <w:kern w:val="0"/>
                <w:sz w:val="22"/>
                <w:szCs w:val="22"/>
                <w14:ligatures w14:val="none"/>
              </w:rPr>
            </w:pPr>
          </w:p>
        </w:tc>
      </w:tr>
      <w:tr w:rsidR="002701CC" w:rsidRPr="00BD4BBC" w14:paraId="4F6F7B2F" w14:textId="77777777" w:rsidTr="004E57AA">
        <w:tc>
          <w:tcPr>
            <w:tcW w:w="6625" w:type="dxa"/>
          </w:tcPr>
          <w:p w14:paraId="6DC8FFC6" w14:textId="0D74FBBE" w:rsidR="002701CC" w:rsidRPr="00CA1163" w:rsidRDefault="002701CC" w:rsidP="173F7290">
            <w:pPr>
              <w:spacing w:after="0" w:line="240" w:lineRule="auto"/>
              <w:rPr>
                <w:rFonts w:ascii="Arial" w:hAnsi="Arial" w:cs="Arial"/>
                <w:color w:val="4EA72E" w:themeColor="accent6"/>
                <w:sz w:val="22"/>
                <w:szCs w:val="22"/>
              </w:rPr>
            </w:pPr>
            <w:r w:rsidRPr="7C030617">
              <w:rPr>
                <w:rFonts w:ascii="Arial" w:hAnsi="Arial" w:cs="Arial"/>
                <w:sz w:val="22"/>
                <w:szCs w:val="22"/>
              </w:rPr>
              <w:t>The ability to analyse and reflect on and improve processes</w:t>
            </w:r>
          </w:p>
          <w:p w14:paraId="5A44381B" w14:textId="033C5BFB" w:rsidR="002701CC" w:rsidRPr="00CA1163" w:rsidRDefault="002701CC" w:rsidP="00BD4BBC">
            <w:pPr>
              <w:spacing w:after="0" w:line="240" w:lineRule="auto"/>
              <w:rPr>
                <w:rFonts w:ascii="Arial" w:hAnsi="Arial" w:cs="Arial"/>
                <w:sz w:val="22"/>
                <w:szCs w:val="22"/>
              </w:rPr>
            </w:pPr>
          </w:p>
        </w:tc>
        <w:tc>
          <w:tcPr>
            <w:tcW w:w="1361" w:type="dxa"/>
          </w:tcPr>
          <w:p w14:paraId="06294AB0" w14:textId="5BD1E523" w:rsidR="002701CC" w:rsidRPr="618EFC35" w:rsidRDefault="004E57AA" w:rsidP="618EFC35">
            <w:pPr>
              <w:spacing w:after="0" w:line="240" w:lineRule="auto"/>
              <w:jc w:val="center"/>
              <w:rPr>
                <w:rFonts w:ascii="Arial" w:eastAsia="Calibri" w:hAnsi="Arial" w:cs="Arial"/>
                <w:kern w:val="0"/>
                <w:sz w:val="22"/>
                <w:szCs w:val="22"/>
                <w14:ligatures w14:val="none"/>
              </w:rPr>
            </w:pPr>
            <w:r>
              <w:rPr>
                <w:rFonts w:ascii="Arial" w:eastAsia="Calibri" w:hAnsi="Arial" w:cs="Arial"/>
                <w:kern w:val="0"/>
                <w:sz w:val="22"/>
                <w:szCs w:val="22"/>
                <w14:ligatures w14:val="none"/>
              </w:rPr>
              <w:t>Yes</w:t>
            </w:r>
          </w:p>
        </w:tc>
        <w:tc>
          <w:tcPr>
            <w:tcW w:w="1146" w:type="dxa"/>
          </w:tcPr>
          <w:p w14:paraId="79230478" w14:textId="1E505D43" w:rsidR="002701CC" w:rsidRDefault="002701CC" w:rsidP="002701CC">
            <w:pPr>
              <w:spacing w:after="0" w:line="240" w:lineRule="auto"/>
              <w:jc w:val="center"/>
              <w:rPr>
                <w:rFonts w:ascii="Arial" w:eastAsia="Calibri" w:hAnsi="Arial" w:cs="Arial"/>
                <w:kern w:val="0"/>
                <w:sz w:val="22"/>
                <w:szCs w:val="22"/>
                <w14:ligatures w14:val="none"/>
              </w:rPr>
            </w:pPr>
          </w:p>
        </w:tc>
      </w:tr>
      <w:tr w:rsidR="002701CC" w:rsidRPr="00BD4BBC" w14:paraId="4295EF8A" w14:textId="77777777" w:rsidTr="004E57AA">
        <w:tc>
          <w:tcPr>
            <w:tcW w:w="6625" w:type="dxa"/>
          </w:tcPr>
          <w:p w14:paraId="1B4EDA8E" w14:textId="3AED2465" w:rsidR="002701CC" w:rsidRPr="00CA1163" w:rsidRDefault="002701CC" w:rsidP="173F7290">
            <w:pPr>
              <w:spacing w:after="0" w:line="240" w:lineRule="auto"/>
              <w:rPr>
                <w:rFonts w:ascii="Arial" w:hAnsi="Arial" w:cs="Arial"/>
                <w:color w:val="4EA72E" w:themeColor="accent6"/>
                <w:sz w:val="22"/>
                <w:szCs w:val="22"/>
              </w:rPr>
            </w:pPr>
            <w:r w:rsidRPr="7C030617">
              <w:rPr>
                <w:rFonts w:ascii="Arial" w:hAnsi="Arial" w:cs="Arial"/>
                <w:sz w:val="22"/>
                <w:szCs w:val="22"/>
              </w:rPr>
              <w:t xml:space="preserve">The ability to keep calm under pressure, </w:t>
            </w:r>
            <w:r w:rsidR="4047F5B8" w:rsidRPr="7C030617">
              <w:rPr>
                <w:rFonts w:ascii="Arial" w:hAnsi="Arial" w:cs="Arial"/>
                <w:sz w:val="22"/>
                <w:szCs w:val="22"/>
              </w:rPr>
              <w:t>pre-empting</w:t>
            </w:r>
            <w:r w:rsidRPr="7C030617">
              <w:rPr>
                <w:rFonts w:ascii="Arial" w:hAnsi="Arial" w:cs="Arial"/>
                <w:sz w:val="22"/>
                <w:szCs w:val="22"/>
              </w:rPr>
              <w:t xml:space="preserve"> difficulties, supporting team to use their own initiative to solve problems</w:t>
            </w:r>
          </w:p>
          <w:p w14:paraId="02D5A334" w14:textId="62F0630E" w:rsidR="002701CC" w:rsidRPr="00CA1163" w:rsidRDefault="002701CC" w:rsidP="00BD4BBC">
            <w:pPr>
              <w:spacing w:after="0" w:line="240" w:lineRule="auto"/>
              <w:rPr>
                <w:rFonts w:ascii="Arial" w:hAnsi="Arial" w:cs="Arial"/>
                <w:sz w:val="22"/>
                <w:szCs w:val="22"/>
              </w:rPr>
            </w:pPr>
          </w:p>
        </w:tc>
        <w:tc>
          <w:tcPr>
            <w:tcW w:w="1361" w:type="dxa"/>
          </w:tcPr>
          <w:p w14:paraId="58E2AF4C" w14:textId="22FEA98E" w:rsidR="002701CC" w:rsidRPr="618EFC35" w:rsidRDefault="002701CC" w:rsidP="618EFC35">
            <w:pPr>
              <w:spacing w:after="0" w:line="240" w:lineRule="auto"/>
              <w:jc w:val="center"/>
              <w:rPr>
                <w:rFonts w:ascii="Arial" w:eastAsia="Calibri" w:hAnsi="Arial" w:cs="Arial"/>
                <w:kern w:val="0"/>
                <w:sz w:val="22"/>
                <w:szCs w:val="22"/>
                <w14:ligatures w14:val="none"/>
              </w:rPr>
            </w:pPr>
            <w:r>
              <w:rPr>
                <w:rFonts w:ascii="Arial" w:eastAsia="Calibri" w:hAnsi="Arial" w:cs="Arial"/>
                <w:kern w:val="0"/>
                <w:sz w:val="22"/>
                <w:szCs w:val="22"/>
                <w14:ligatures w14:val="none"/>
              </w:rPr>
              <w:t>Yes</w:t>
            </w:r>
          </w:p>
        </w:tc>
        <w:tc>
          <w:tcPr>
            <w:tcW w:w="1146" w:type="dxa"/>
          </w:tcPr>
          <w:p w14:paraId="0B6BD34D" w14:textId="77777777" w:rsidR="002701CC" w:rsidRDefault="002701CC" w:rsidP="00EE5A68">
            <w:pPr>
              <w:spacing w:after="0" w:line="240" w:lineRule="auto"/>
              <w:jc w:val="center"/>
              <w:rPr>
                <w:rFonts w:ascii="Arial" w:eastAsia="Calibri" w:hAnsi="Arial" w:cs="Arial"/>
                <w:kern w:val="0"/>
                <w:sz w:val="22"/>
                <w:szCs w:val="22"/>
                <w14:ligatures w14:val="none"/>
              </w:rPr>
            </w:pPr>
          </w:p>
        </w:tc>
      </w:tr>
      <w:tr w:rsidR="002701CC" w:rsidRPr="00BD4BBC" w14:paraId="6BAF5ED6" w14:textId="77777777" w:rsidTr="004E57AA">
        <w:tc>
          <w:tcPr>
            <w:tcW w:w="6625" w:type="dxa"/>
          </w:tcPr>
          <w:p w14:paraId="24F7E773" w14:textId="340FB2D5" w:rsidR="002701CC" w:rsidRPr="00CA1163" w:rsidRDefault="002701CC" w:rsidP="14161E76">
            <w:pPr>
              <w:spacing w:after="0" w:line="240" w:lineRule="auto"/>
              <w:rPr>
                <w:rFonts w:ascii="Arial" w:hAnsi="Arial" w:cs="Arial"/>
                <w:color w:val="4EA72E" w:themeColor="accent6"/>
                <w:sz w:val="22"/>
                <w:szCs w:val="22"/>
              </w:rPr>
            </w:pPr>
            <w:r w:rsidRPr="7C030617">
              <w:rPr>
                <w:rFonts w:ascii="Arial" w:hAnsi="Arial" w:cs="Arial"/>
                <w:sz w:val="22"/>
                <w:szCs w:val="22"/>
              </w:rPr>
              <w:t>The ability to effectively use IT systems such as email and Microsoft Office and quickly learn new systems, to make efficiencies and produce professional communications and work</w:t>
            </w:r>
          </w:p>
          <w:p w14:paraId="2BDCC8DF" w14:textId="74EC9F65" w:rsidR="002701CC" w:rsidRPr="00CA1163" w:rsidRDefault="002701CC" w:rsidP="00BD4BBC">
            <w:pPr>
              <w:spacing w:after="0" w:line="240" w:lineRule="auto"/>
              <w:rPr>
                <w:rFonts w:ascii="Arial" w:hAnsi="Arial" w:cs="Arial"/>
                <w:sz w:val="22"/>
                <w:szCs w:val="22"/>
              </w:rPr>
            </w:pPr>
          </w:p>
        </w:tc>
        <w:tc>
          <w:tcPr>
            <w:tcW w:w="1361" w:type="dxa"/>
          </w:tcPr>
          <w:p w14:paraId="5012D65F" w14:textId="1EBB6C47" w:rsidR="002701CC" w:rsidRPr="618EFC35" w:rsidRDefault="002701CC" w:rsidP="618EFC35">
            <w:pPr>
              <w:spacing w:after="0" w:line="240" w:lineRule="auto"/>
              <w:jc w:val="center"/>
              <w:rPr>
                <w:rFonts w:ascii="Arial" w:eastAsia="Calibri" w:hAnsi="Arial" w:cs="Arial"/>
                <w:kern w:val="0"/>
                <w:sz w:val="22"/>
                <w:szCs w:val="22"/>
                <w14:ligatures w14:val="none"/>
              </w:rPr>
            </w:pPr>
            <w:r>
              <w:rPr>
                <w:rFonts w:ascii="Arial" w:eastAsia="Calibri" w:hAnsi="Arial" w:cs="Arial"/>
                <w:kern w:val="0"/>
                <w:sz w:val="22"/>
                <w:szCs w:val="22"/>
                <w14:ligatures w14:val="none"/>
              </w:rPr>
              <w:t>Yes</w:t>
            </w:r>
          </w:p>
        </w:tc>
        <w:tc>
          <w:tcPr>
            <w:tcW w:w="1146" w:type="dxa"/>
          </w:tcPr>
          <w:p w14:paraId="7DB6DFA9" w14:textId="77777777" w:rsidR="002701CC" w:rsidRDefault="002701CC" w:rsidP="00EE5A68">
            <w:pPr>
              <w:spacing w:after="0" w:line="240" w:lineRule="auto"/>
              <w:jc w:val="center"/>
              <w:rPr>
                <w:rFonts w:ascii="Arial" w:eastAsia="Calibri" w:hAnsi="Arial" w:cs="Arial"/>
                <w:kern w:val="0"/>
                <w:sz w:val="22"/>
                <w:szCs w:val="22"/>
                <w14:ligatures w14:val="none"/>
              </w:rPr>
            </w:pPr>
          </w:p>
        </w:tc>
      </w:tr>
      <w:tr w:rsidR="002701CC" w:rsidRPr="00BD4BBC" w14:paraId="58A0D54A" w14:textId="77777777" w:rsidTr="004E57AA">
        <w:tc>
          <w:tcPr>
            <w:tcW w:w="6625" w:type="dxa"/>
          </w:tcPr>
          <w:p w14:paraId="091BD3C5" w14:textId="7EC1F79F" w:rsidR="002701CC" w:rsidRPr="00CA1163" w:rsidRDefault="002701CC" w:rsidP="14161E76">
            <w:pPr>
              <w:spacing w:after="0" w:line="240" w:lineRule="auto"/>
              <w:rPr>
                <w:rFonts w:ascii="Arial" w:hAnsi="Arial" w:cs="Arial"/>
                <w:color w:val="4EA72E" w:themeColor="accent6"/>
                <w:sz w:val="22"/>
                <w:szCs w:val="22"/>
              </w:rPr>
            </w:pPr>
            <w:r w:rsidRPr="7C030617">
              <w:rPr>
                <w:rFonts w:ascii="Arial" w:hAnsi="Arial" w:cs="Arial"/>
                <w:sz w:val="22"/>
                <w:szCs w:val="22"/>
              </w:rPr>
              <w:t>The ability to respect and maintain confidentiality</w:t>
            </w:r>
          </w:p>
          <w:p w14:paraId="41D62F1A" w14:textId="5A65F503" w:rsidR="002701CC" w:rsidRPr="00CA1163" w:rsidRDefault="002701CC" w:rsidP="00BD4BBC">
            <w:pPr>
              <w:spacing w:after="0" w:line="240" w:lineRule="auto"/>
              <w:rPr>
                <w:rFonts w:ascii="Arial" w:hAnsi="Arial" w:cs="Arial"/>
                <w:sz w:val="22"/>
                <w:szCs w:val="22"/>
              </w:rPr>
            </w:pPr>
          </w:p>
        </w:tc>
        <w:tc>
          <w:tcPr>
            <w:tcW w:w="1361" w:type="dxa"/>
          </w:tcPr>
          <w:p w14:paraId="50D9DFEC" w14:textId="1735A268" w:rsidR="002701CC" w:rsidRPr="618EFC35" w:rsidRDefault="002701CC" w:rsidP="618EFC35">
            <w:pPr>
              <w:spacing w:after="0" w:line="240" w:lineRule="auto"/>
              <w:jc w:val="center"/>
              <w:rPr>
                <w:rFonts w:ascii="Arial" w:eastAsia="Calibri" w:hAnsi="Arial" w:cs="Arial"/>
                <w:kern w:val="0"/>
                <w:sz w:val="22"/>
                <w:szCs w:val="22"/>
                <w14:ligatures w14:val="none"/>
              </w:rPr>
            </w:pPr>
            <w:r>
              <w:rPr>
                <w:rFonts w:ascii="Arial" w:eastAsia="Calibri" w:hAnsi="Arial" w:cs="Arial"/>
                <w:kern w:val="0"/>
                <w:sz w:val="22"/>
                <w:szCs w:val="22"/>
                <w14:ligatures w14:val="none"/>
              </w:rPr>
              <w:t>Yes</w:t>
            </w:r>
          </w:p>
        </w:tc>
        <w:tc>
          <w:tcPr>
            <w:tcW w:w="1146" w:type="dxa"/>
          </w:tcPr>
          <w:p w14:paraId="517034A7" w14:textId="77777777" w:rsidR="002701CC" w:rsidRDefault="002701CC" w:rsidP="00EE5A68">
            <w:pPr>
              <w:spacing w:after="0" w:line="240" w:lineRule="auto"/>
              <w:jc w:val="center"/>
              <w:rPr>
                <w:rFonts w:ascii="Arial" w:eastAsia="Calibri" w:hAnsi="Arial" w:cs="Arial"/>
                <w:kern w:val="0"/>
                <w:sz w:val="22"/>
                <w:szCs w:val="22"/>
                <w14:ligatures w14:val="none"/>
              </w:rPr>
            </w:pPr>
          </w:p>
        </w:tc>
      </w:tr>
      <w:tr w:rsidR="002701CC" w:rsidRPr="00BD4BBC" w14:paraId="78A17D7C" w14:textId="77777777" w:rsidTr="004E57AA">
        <w:tc>
          <w:tcPr>
            <w:tcW w:w="6625" w:type="dxa"/>
          </w:tcPr>
          <w:p w14:paraId="2D2363EE" w14:textId="2A3FF10B" w:rsidR="002701CC" w:rsidRPr="00CA1163" w:rsidRDefault="002701CC" w:rsidP="00BD4BBC">
            <w:pPr>
              <w:spacing w:after="0" w:line="240" w:lineRule="auto"/>
              <w:rPr>
                <w:rFonts w:ascii="Arial" w:hAnsi="Arial" w:cs="Arial"/>
                <w:color w:val="4EA72E" w:themeColor="accent6"/>
                <w:sz w:val="22"/>
                <w:szCs w:val="22"/>
              </w:rPr>
            </w:pPr>
            <w:r w:rsidRPr="7C030617">
              <w:rPr>
                <w:rFonts w:ascii="Arial" w:hAnsi="Arial" w:cs="Arial"/>
                <w:sz w:val="22"/>
                <w:szCs w:val="22"/>
              </w:rPr>
              <w:t>The ability to carry out any physical tasks listed in the job description</w:t>
            </w:r>
          </w:p>
        </w:tc>
        <w:tc>
          <w:tcPr>
            <w:tcW w:w="1361" w:type="dxa"/>
          </w:tcPr>
          <w:p w14:paraId="41BD7874" w14:textId="7FA4359C" w:rsidR="002701CC" w:rsidRPr="618EFC35" w:rsidRDefault="002701CC" w:rsidP="618EFC35">
            <w:pPr>
              <w:spacing w:after="0" w:line="240" w:lineRule="auto"/>
              <w:jc w:val="center"/>
              <w:rPr>
                <w:rFonts w:ascii="Arial" w:eastAsia="Calibri" w:hAnsi="Arial" w:cs="Arial"/>
                <w:kern w:val="0"/>
                <w:sz w:val="22"/>
                <w:szCs w:val="22"/>
                <w14:ligatures w14:val="none"/>
              </w:rPr>
            </w:pPr>
            <w:r>
              <w:rPr>
                <w:rFonts w:ascii="Arial" w:eastAsia="Calibri" w:hAnsi="Arial" w:cs="Arial"/>
                <w:kern w:val="0"/>
                <w:sz w:val="22"/>
                <w:szCs w:val="22"/>
                <w14:ligatures w14:val="none"/>
              </w:rPr>
              <w:t>Yes</w:t>
            </w:r>
          </w:p>
        </w:tc>
        <w:tc>
          <w:tcPr>
            <w:tcW w:w="1146" w:type="dxa"/>
          </w:tcPr>
          <w:p w14:paraId="1CC2CF90" w14:textId="77777777" w:rsidR="002701CC" w:rsidRDefault="002701CC" w:rsidP="00EE5A68">
            <w:pPr>
              <w:spacing w:after="0" w:line="240" w:lineRule="auto"/>
              <w:jc w:val="center"/>
              <w:rPr>
                <w:rFonts w:ascii="Arial" w:eastAsia="Calibri" w:hAnsi="Arial" w:cs="Arial"/>
                <w:kern w:val="0"/>
                <w:sz w:val="22"/>
                <w:szCs w:val="22"/>
                <w14:ligatures w14:val="none"/>
              </w:rPr>
            </w:pPr>
          </w:p>
        </w:tc>
      </w:tr>
    </w:tbl>
    <w:p w14:paraId="6975F782" w14:textId="77777777" w:rsidR="008155D7" w:rsidRDefault="008155D7" w:rsidP="00BD4BBC">
      <w:pPr>
        <w:spacing w:after="0" w:line="240" w:lineRule="auto"/>
        <w:rPr>
          <w:rFonts w:ascii="Arial" w:eastAsia="Calibri" w:hAnsi="Arial" w:cs="Arial"/>
          <w:b/>
          <w:bCs/>
          <w:kern w:val="0"/>
          <w:sz w:val="22"/>
          <w:szCs w:val="22"/>
          <w14:ligatures w14:val="none"/>
        </w:rPr>
      </w:pPr>
    </w:p>
    <w:p w14:paraId="718880C8" w14:textId="77777777" w:rsidR="008155D7" w:rsidRDefault="008155D7" w:rsidP="00BD4BBC">
      <w:pPr>
        <w:spacing w:after="0" w:line="240" w:lineRule="auto"/>
        <w:rPr>
          <w:rFonts w:ascii="Arial" w:eastAsia="Calibri" w:hAnsi="Arial" w:cs="Arial"/>
          <w:b/>
          <w:bCs/>
          <w:kern w:val="0"/>
          <w:sz w:val="22"/>
          <w:szCs w:val="22"/>
          <w14:ligatures w14:val="none"/>
        </w:rPr>
      </w:pPr>
    </w:p>
    <w:p w14:paraId="3E92B9A3" w14:textId="602D45FF" w:rsidR="7B8A179F" w:rsidRDefault="7B8A179F" w:rsidP="7B8A179F">
      <w:pPr>
        <w:spacing w:after="0" w:line="240" w:lineRule="auto"/>
        <w:rPr>
          <w:rFonts w:ascii="Arial" w:eastAsia="Calibri" w:hAnsi="Arial" w:cs="Arial"/>
          <w:b/>
          <w:bCs/>
          <w:sz w:val="22"/>
          <w:szCs w:val="22"/>
        </w:rPr>
      </w:pPr>
    </w:p>
    <w:p w14:paraId="617D3CD5" w14:textId="77777777" w:rsidR="008D7A16" w:rsidRPr="00506640" w:rsidRDefault="008D7A16" w:rsidP="00BD4BBC">
      <w:pPr>
        <w:spacing w:after="0" w:line="240" w:lineRule="auto"/>
        <w:rPr>
          <w:rFonts w:ascii="Arial" w:eastAsia="Calibri" w:hAnsi="Arial" w:cs="Arial"/>
          <w:b/>
          <w:bCs/>
          <w:color w:val="000000" w:themeColor="text1"/>
          <w:kern w:val="0"/>
          <w:sz w:val="22"/>
          <w:szCs w:val="22"/>
          <w14:ligatures w14:val="none"/>
        </w:rPr>
      </w:pPr>
    </w:p>
    <w:p w14:paraId="5186F9AE" w14:textId="6DA517A2" w:rsidR="00BD4BBC" w:rsidRPr="00506640" w:rsidRDefault="00BD4BBC" w:rsidP="00BD4BBC">
      <w:pPr>
        <w:spacing w:after="0" w:line="240" w:lineRule="auto"/>
        <w:rPr>
          <w:rFonts w:ascii="Arial" w:eastAsia="Calibri" w:hAnsi="Arial" w:cs="Arial"/>
          <w:b/>
          <w:bCs/>
          <w:color w:val="000000" w:themeColor="text1"/>
          <w:kern w:val="0"/>
          <w:sz w:val="22"/>
          <w:szCs w:val="22"/>
          <w14:ligatures w14:val="none"/>
        </w:rPr>
      </w:pPr>
      <w:r w:rsidRPr="00506640">
        <w:rPr>
          <w:rFonts w:ascii="Arial" w:eastAsia="Calibri" w:hAnsi="Arial" w:cs="Arial"/>
          <w:b/>
          <w:bCs/>
          <w:color w:val="000000" w:themeColor="text1"/>
          <w:kern w:val="0"/>
          <w:sz w:val="22"/>
          <w:szCs w:val="22"/>
          <w14:ligatures w14:val="none"/>
        </w:rPr>
        <w:t xml:space="preserve">Attitudes: </w:t>
      </w:r>
      <w:r w:rsidRPr="00506640">
        <w:rPr>
          <w:rFonts w:ascii="Arial" w:eastAsia="Calibri" w:hAnsi="Arial" w:cs="Arial"/>
          <w:bCs/>
          <w:color w:val="000000" w:themeColor="text1"/>
          <w:kern w:val="0"/>
          <w:sz w:val="22"/>
          <w:szCs w:val="22"/>
          <w14:ligatures w14:val="none"/>
        </w:rPr>
        <w:t>tested at interview</w:t>
      </w:r>
    </w:p>
    <w:p w14:paraId="422562CD" w14:textId="77777777" w:rsidR="00BD4BBC" w:rsidRPr="00506640" w:rsidRDefault="00BD4BBC" w:rsidP="00BD4BBC">
      <w:pPr>
        <w:spacing w:after="0" w:line="240" w:lineRule="auto"/>
        <w:rPr>
          <w:rFonts w:ascii="Arial" w:eastAsia="Calibri" w:hAnsi="Arial" w:cs="Arial"/>
          <w:b/>
          <w:bCs/>
          <w:color w:val="000000" w:themeColor="text1"/>
          <w:kern w:val="0"/>
          <w:sz w:val="22"/>
          <w:szCs w:val="22"/>
          <w14:ligatures w14:val="none"/>
        </w:rPr>
      </w:pP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5"/>
        <w:gridCol w:w="1225"/>
        <w:gridCol w:w="1260"/>
      </w:tblGrid>
      <w:tr w:rsidR="00BD4BBC" w:rsidRPr="00506640" w14:paraId="6DB50000" w14:textId="77777777" w:rsidTr="7B8A179F">
        <w:tc>
          <w:tcPr>
            <w:tcW w:w="6645" w:type="dxa"/>
          </w:tcPr>
          <w:p w14:paraId="2F4C1D1A" w14:textId="77777777" w:rsidR="00BD4BBC" w:rsidRPr="00506640" w:rsidRDefault="00BD4BBC" w:rsidP="00BD4BBC">
            <w:pPr>
              <w:spacing w:after="0" w:line="240" w:lineRule="auto"/>
              <w:rPr>
                <w:rFonts w:ascii="Arial" w:eastAsia="Calibri" w:hAnsi="Arial" w:cs="Arial"/>
                <w:bCs/>
                <w:color w:val="000000" w:themeColor="text1"/>
                <w:kern w:val="0"/>
                <w:sz w:val="22"/>
                <w:szCs w:val="22"/>
                <w14:ligatures w14:val="none"/>
              </w:rPr>
            </w:pPr>
          </w:p>
        </w:tc>
        <w:tc>
          <w:tcPr>
            <w:tcW w:w="1225" w:type="dxa"/>
          </w:tcPr>
          <w:p w14:paraId="160544FE"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Essential</w:t>
            </w:r>
          </w:p>
        </w:tc>
        <w:tc>
          <w:tcPr>
            <w:tcW w:w="1260" w:type="dxa"/>
          </w:tcPr>
          <w:p w14:paraId="63346FE1"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Desirable</w:t>
            </w:r>
          </w:p>
        </w:tc>
      </w:tr>
      <w:tr w:rsidR="00BD4BBC" w:rsidRPr="00506640" w14:paraId="2F6E6094" w14:textId="77777777" w:rsidTr="7B8A179F">
        <w:tc>
          <w:tcPr>
            <w:tcW w:w="6645" w:type="dxa"/>
          </w:tcPr>
          <w:p w14:paraId="38069EDA" w14:textId="6FC9BF11" w:rsidR="0036450F" w:rsidRPr="00506640" w:rsidRDefault="005B62E0" w:rsidP="7B8A179F">
            <w:pPr>
              <w:spacing w:after="0" w:line="240" w:lineRule="auto"/>
              <w:rPr>
                <w:rFonts w:ascii="Arial" w:eastAsia="Calibri" w:hAnsi="Arial" w:cs="Arial"/>
                <w:color w:val="000000" w:themeColor="text1"/>
                <w:sz w:val="22"/>
                <w:szCs w:val="22"/>
              </w:rPr>
            </w:pPr>
            <w:r w:rsidRPr="00506640">
              <w:rPr>
                <w:rFonts w:ascii="Arial" w:hAnsi="Arial" w:cs="Arial"/>
                <w:color w:val="000000" w:themeColor="text1"/>
                <w:sz w:val="22"/>
                <w:szCs w:val="22"/>
              </w:rPr>
              <w:t>A flexible attitude to work, recognising the importance of teamwork and a commitment to attending any training or CPD required</w:t>
            </w:r>
            <w:r w:rsidRPr="00506640">
              <w:rPr>
                <w:rFonts w:ascii="Arial" w:eastAsia="Calibri" w:hAnsi="Arial" w:cs="Arial"/>
                <w:color w:val="000000" w:themeColor="text1"/>
                <w:kern w:val="0"/>
                <w:sz w:val="22"/>
                <w:szCs w:val="22"/>
                <w14:ligatures w14:val="none"/>
              </w:rPr>
              <w:t xml:space="preserve"> </w:t>
            </w:r>
          </w:p>
          <w:p w14:paraId="53CDE41A" w14:textId="09ED2A38" w:rsidR="0036450F" w:rsidRPr="00506640" w:rsidRDefault="0036450F" w:rsidP="7B8A179F">
            <w:pPr>
              <w:spacing w:after="0" w:line="240" w:lineRule="auto"/>
              <w:rPr>
                <w:rFonts w:ascii="Arial" w:eastAsia="Calibri" w:hAnsi="Arial" w:cs="Arial"/>
                <w:color w:val="000000" w:themeColor="text1"/>
                <w:kern w:val="0"/>
                <w:sz w:val="22"/>
                <w:szCs w:val="22"/>
                <w14:ligatures w14:val="none"/>
              </w:rPr>
            </w:pPr>
          </w:p>
        </w:tc>
        <w:tc>
          <w:tcPr>
            <w:tcW w:w="1225" w:type="dxa"/>
          </w:tcPr>
          <w:p w14:paraId="1CB4AD10" w14:textId="77777777" w:rsidR="00BD4BBC" w:rsidRPr="00506640" w:rsidRDefault="30D8A378"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c>
          <w:tcPr>
            <w:tcW w:w="1260" w:type="dxa"/>
          </w:tcPr>
          <w:p w14:paraId="5A5FFCB4"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p>
        </w:tc>
      </w:tr>
      <w:tr w:rsidR="00BD4BBC" w:rsidRPr="00506640" w14:paraId="45EFEF82" w14:textId="77777777" w:rsidTr="7B8A179F">
        <w:tc>
          <w:tcPr>
            <w:tcW w:w="6645" w:type="dxa"/>
          </w:tcPr>
          <w:p w14:paraId="5F5706CD" w14:textId="02FE5F00" w:rsidR="0036450F" w:rsidRPr="00506640" w:rsidRDefault="005B62E0" w:rsidP="7B8A179F">
            <w:pPr>
              <w:spacing w:after="0" w:line="240" w:lineRule="auto"/>
              <w:rPr>
                <w:rFonts w:ascii="Arial" w:eastAsia="Calibri" w:hAnsi="Arial" w:cs="Arial"/>
                <w:color w:val="000000" w:themeColor="text1"/>
                <w:sz w:val="22"/>
                <w:szCs w:val="22"/>
              </w:rPr>
            </w:pPr>
            <w:r w:rsidRPr="00506640">
              <w:rPr>
                <w:rFonts w:ascii="Arial" w:hAnsi="Arial" w:cs="Arial"/>
                <w:color w:val="000000" w:themeColor="text1"/>
                <w:sz w:val="22"/>
                <w:szCs w:val="22"/>
              </w:rPr>
              <w:t>A professional attitude to work, being punctual, smart in appearance and carrying out the role with enthusiasm</w:t>
            </w:r>
            <w:r w:rsidRPr="00506640">
              <w:rPr>
                <w:rFonts w:ascii="Arial" w:eastAsia="Calibri" w:hAnsi="Arial" w:cs="Arial"/>
                <w:color w:val="000000" w:themeColor="text1"/>
                <w:kern w:val="0"/>
                <w:sz w:val="22"/>
                <w:szCs w:val="22"/>
                <w14:ligatures w14:val="none"/>
              </w:rPr>
              <w:t xml:space="preserve"> </w:t>
            </w:r>
          </w:p>
          <w:p w14:paraId="387BE9C7" w14:textId="5210A57F" w:rsidR="0036450F" w:rsidRPr="00506640" w:rsidRDefault="0036450F" w:rsidP="7B8A179F">
            <w:pPr>
              <w:spacing w:after="0" w:line="240" w:lineRule="auto"/>
              <w:rPr>
                <w:rFonts w:ascii="Arial" w:eastAsia="Calibri" w:hAnsi="Arial" w:cs="Arial"/>
                <w:color w:val="000000" w:themeColor="text1"/>
                <w:kern w:val="0"/>
                <w:sz w:val="22"/>
                <w:szCs w:val="22"/>
                <w14:ligatures w14:val="none"/>
              </w:rPr>
            </w:pPr>
          </w:p>
        </w:tc>
        <w:tc>
          <w:tcPr>
            <w:tcW w:w="1225" w:type="dxa"/>
          </w:tcPr>
          <w:p w14:paraId="04C4533C" w14:textId="77777777" w:rsidR="00BD4BBC" w:rsidRPr="00506640" w:rsidRDefault="30D8A378" w:rsidP="618EFC35">
            <w:pPr>
              <w:spacing w:after="0" w:line="240" w:lineRule="auto"/>
              <w:jc w:val="center"/>
              <w:rPr>
                <w:rFonts w:ascii="Arial" w:eastAsia="Calibri" w:hAnsi="Arial" w:cs="Arial"/>
                <w:color w:val="000000" w:themeColor="text1"/>
                <w:kern w:val="0"/>
                <w:sz w:val="22"/>
                <w:szCs w:val="22"/>
                <w14:ligatures w14:val="none"/>
              </w:rPr>
            </w:pPr>
            <w:r w:rsidRPr="00506640">
              <w:rPr>
                <w:rFonts w:ascii="Arial" w:eastAsia="Calibri" w:hAnsi="Arial" w:cs="Arial"/>
                <w:color w:val="000000" w:themeColor="text1"/>
                <w:kern w:val="0"/>
                <w:sz w:val="22"/>
                <w:szCs w:val="22"/>
                <w14:ligatures w14:val="none"/>
              </w:rPr>
              <w:t>Yes</w:t>
            </w:r>
          </w:p>
        </w:tc>
        <w:tc>
          <w:tcPr>
            <w:tcW w:w="1260" w:type="dxa"/>
          </w:tcPr>
          <w:p w14:paraId="7AB9D366" w14:textId="77777777" w:rsidR="00BD4BBC" w:rsidRPr="00506640" w:rsidRDefault="00BD4BBC" w:rsidP="618EFC35">
            <w:pPr>
              <w:spacing w:after="0" w:line="240" w:lineRule="auto"/>
              <w:jc w:val="center"/>
              <w:rPr>
                <w:rFonts w:ascii="Arial" w:eastAsia="Calibri" w:hAnsi="Arial" w:cs="Arial"/>
                <w:color w:val="000000" w:themeColor="text1"/>
                <w:kern w:val="0"/>
                <w:sz w:val="22"/>
                <w:szCs w:val="22"/>
                <w14:ligatures w14:val="none"/>
              </w:rPr>
            </w:pPr>
          </w:p>
        </w:tc>
      </w:tr>
      <w:tr w:rsidR="00BD4BBC" w:rsidRPr="00BD4BBC" w14:paraId="5D25E918" w14:textId="77777777" w:rsidTr="7B8A179F">
        <w:tc>
          <w:tcPr>
            <w:tcW w:w="6645" w:type="dxa"/>
          </w:tcPr>
          <w:p w14:paraId="0C818B94" w14:textId="73DE32C7" w:rsidR="0036450F" w:rsidRPr="00BD4BBC" w:rsidRDefault="005B62E0" w:rsidP="14161E76">
            <w:pPr>
              <w:spacing w:after="0" w:line="240" w:lineRule="auto"/>
              <w:rPr>
                <w:rFonts w:ascii="Arial" w:eastAsia="Calibri" w:hAnsi="Arial" w:cs="Arial"/>
                <w:sz w:val="22"/>
                <w:szCs w:val="22"/>
              </w:rPr>
            </w:pPr>
            <w:r w:rsidRPr="7C030617">
              <w:rPr>
                <w:rFonts w:ascii="Arial" w:hAnsi="Arial" w:cs="Arial"/>
                <w:sz w:val="22"/>
                <w:szCs w:val="22"/>
              </w:rPr>
              <w:t>A whole school community attitude to work, acknowledging the role of all employees in safeguarding children, providing equal opportunities for all, and aligning with the aims, ethos and values of the School.</w:t>
            </w:r>
          </w:p>
          <w:p w14:paraId="20C42705" w14:textId="7BEEBFA1" w:rsidR="0036450F" w:rsidRPr="00BD4BBC" w:rsidRDefault="0036450F" w:rsidP="00BD4BBC">
            <w:pPr>
              <w:spacing w:after="0" w:line="240" w:lineRule="auto"/>
              <w:rPr>
                <w:rFonts w:ascii="Arial" w:hAnsi="Arial" w:cs="Arial"/>
                <w:kern w:val="0"/>
                <w:sz w:val="22"/>
                <w:szCs w:val="22"/>
                <w14:ligatures w14:val="none"/>
              </w:rPr>
            </w:pPr>
          </w:p>
        </w:tc>
        <w:tc>
          <w:tcPr>
            <w:tcW w:w="1225" w:type="dxa"/>
          </w:tcPr>
          <w:p w14:paraId="2019A7A9" w14:textId="77777777" w:rsidR="00BD4BBC" w:rsidRPr="00BD4BBC" w:rsidRDefault="30D8A378" w:rsidP="618EFC35">
            <w:pPr>
              <w:spacing w:after="0" w:line="240" w:lineRule="auto"/>
              <w:jc w:val="center"/>
              <w:rPr>
                <w:rFonts w:ascii="Arial" w:eastAsia="Calibri" w:hAnsi="Arial" w:cs="Arial"/>
                <w:kern w:val="0"/>
                <w:sz w:val="22"/>
                <w:szCs w:val="22"/>
                <w14:ligatures w14:val="none"/>
              </w:rPr>
            </w:pPr>
            <w:r w:rsidRPr="618EFC35">
              <w:rPr>
                <w:rFonts w:ascii="Arial" w:eastAsia="Calibri" w:hAnsi="Arial" w:cs="Arial"/>
                <w:kern w:val="0"/>
                <w:sz w:val="22"/>
                <w:szCs w:val="22"/>
                <w14:ligatures w14:val="none"/>
              </w:rPr>
              <w:t>Yes</w:t>
            </w:r>
          </w:p>
        </w:tc>
        <w:tc>
          <w:tcPr>
            <w:tcW w:w="1260" w:type="dxa"/>
          </w:tcPr>
          <w:p w14:paraId="1341C4C1" w14:textId="77777777" w:rsidR="00BD4BBC" w:rsidRPr="00BD4BBC" w:rsidRDefault="00BD4BBC" w:rsidP="618EFC35">
            <w:pPr>
              <w:spacing w:after="0" w:line="240" w:lineRule="auto"/>
              <w:jc w:val="center"/>
              <w:rPr>
                <w:rFonts w:ascii="Arial" w:eastAsia="Calibri" w:hAnsi="Arial" w:cs="Arial"/>
                <w:kern w:val="0"/>
                <w:sz w:val="22"/>
                <w:szCs w:val="22"/>
                <w14:ligatures w14:val="none"/>
              </w:rPr>
            </w:pPr>
          </w:p>
        </w:tc>
      </w:tr>
      <w:tr w:rsidR="00BD4BBC" w:rsidRPr="00BD4BBC" w14:paraId="390940E1" w14:textId="77777777" w:rsidTr="7B8A179F">
        <w:tc>
          <w:tcPr>
            <w:tcW w:w="6645" w:type="dxa"/>
          </w:tcPr>
          <w:p w14:paraId="5F24786A" w14:textId="02865B3A" w:rsidR="0036450F" w:rsidRPr="00BD4BBC" w:rsidRDefault="005B62E0" w:rsidP="14161E76">
            <w:pPr>
              <w:spacing w:after="0" w:line="240" w:lineRule="auto"/>
              <w:rPr>
                <w:rFonts w:ascii="Arial" w:eastAsia="Calibri" w:hAnsi="Arial" w:cs="Arial"/>
                <w:sz w:val="22"/>
                <w:szCs w:val="22"/>
              </w:rPr>
            </w:pPr>
            <w:r w:rsidRPr="7C030617">
              <w:rPr>
                <w:rFonts w:ascii="Arial" w:hAnsi="Arial" w:cs="Arial"/>
                <w:sz w:val="22"/>
                <w:szCs w:val="22"/>
              </w:rPr>
              <w:t>An understanding of the wider strategic aims of the School and the impact upon the role and the wider support staff team</w:t>
            </w:r>
          </w:p>
          <w:p w14:paraId="126C146A" w14:textId="7FBED6AC" w:rsidR="0036450F" w:rsidRPr="00BD4BBC" w:rsidRDefault="0036450F" w:rsidP="00BD4BBC">
            <w:pPr>
              <w:spacing w:after="0" w:line="240" w:lineRule="auto"/>
              <w:rPr>
                <w:rFonts w:ascii="Arial" w:hAnsi="Arial" w:cs="Arial"/>
                <w:kern w:val="0"/>
                <w:sz w:val="22"/>
                <w:szCs w:val="22"/>
                <w14:ligatures w14:val="none"/>
              </w:rPr>
            </w:pPr>
          </w:p>
        </w:tc>
        <w:tc>
          <w:tcPr>
            <w:tcW w:w="1225" w:type="dxa"/>
          </w:tcPr>
          <w:p w14:paraId="5757E00D" w14:textId="3CDF9D1A" w:rsidR="00BD4BBC" w:rsidRPr="00BD4BBC" w:rsidRDefault="00BD4BBC" w:rsidP="618EFC35">
            <w:pPr>
              <w:spacing w:after="0" w:line="240" w:lineRule="auto"/>
              <w:jc w:val="center"/>
              <w:rPr>
                <w:rFonts w:ascii="Arial" w:eastAsia="Calibri" w:hAnsi="Arial" w:cs="Arial"/>
                <w:kern w:val="0"/>
                <w:sz w:val="22"/>
                <w:szCs w:val="22"/>
                <w14:ligatures w14:val="none"/>
              </w:rPr>
            </w:pPr>
          </w:p>
        </w:tc>
        <w:tc>
          <w:tcPr>
            <w:tcW w:w="1260" w:type="dxa"/>
          </w:tcPr>
          <w:p w14:paraId="613B3FBE" w14:textId="7F97BDDB" w:rsidR="00BD4BBC" w:rsidRPr="00BD4BBC" w:rsidRDefault="005B62E0" w:rsidP="618EFC35">
            <w:pPr>
              <w:spacing w:after="0" w:line="240" w:lineRule="auto"/>
              <w:jc w:val="center"/>
              <w:rPr>
                <w:rFonts w:ascii="Arial" w:eastAsia="Calibri" w:hAnsi="Arial" w:cs="Arial"/>
                <w:kern w:val="0"/>
                <w:sz w:val="22"/>
                <w:szCs w:val="22"/>
                <w14:ligatures w14:val="none"/>
              </w:rPr>
            </w:pPr>
            <w:r>
              <w:rPr>
                <w:rFonts w:ascii="Arial" w:eastAsia="Calibri" w:hAnsi="Arial" w:cs="Arial"/>
                <w:kern w:val="0"/>
                <w:sz w:val="22"/>
                <w:szCs w:val="22"/>
                <w14:ligatures w14:val="none"/>
              </w:rPr>
              <w:t>Yes</w:t>
            </w:r>
          </w:p>
        </w:tc>
      </w:tr>
    </w:tbl>
    <w:p w14:paraId="0C6E9C62" w14:textId="77777777" w:rsidR="00F67474" w:rsidRDefault="00F67474" w:rsidP="00F67474">
      <w:pPr>
        <w:spacing w:after="0" w:line="240" w:lineRule="auto"/>
        <w:rPr>
          <w:rFonts w:ascii="Arial" w:eastAsia="Calibri" w:hAnsi="Arial" w:cs="Arial"/>
          <w:b/>
          <w:kern w:val="0"/>
          <w:sz w:val="22"/>
          <w:szCs w:val="22"/>
          <w14:ligatures w14:val="none"/>
        </w:rPr>
      </w:pPr>
    </w:p>
    <w:p w14:paraId="441C378C" w14:textId="77777777" w:rsidR="001A27E9" w:rsidRDefault="001A27E9" w:rsidP="005764C5">
      <w:pPr>
        <w:spacing w:after="0" w:line="240" w:lineRule="auto"/>
        <w:rPr>
          <w:rFonts w:ascii="Arial" w:eastAsia="Times New Roman" w:hAnsi="Arial" w:cs="Arial"/>
          <w:b/>
          <w:sz w:val="22"/>
          <w:szCs w:val="22"/>
          <w:lang w:eastAsia="en-GB"/>
        </w:rPr>
      </w:pPr>
    </w:p>
    <w:p w14:paraId="51617215" w14:textId="77777777" w:rsidR="001A27E9" w:rsidRDefault="001A27E9" w:rsidP="005764C5">
      <w:pPr>
        <w:spacing w:after="0" w:line="240" w:lineRule="auto"/>
        <w:rPr>
          <w:rFonts w:ascii="Arial" w:eastAsia="Times New Roman" w:hAnsi="Arial" w:cs="Arial"/>
          <w:b/>
          <w:sz w:val="22"/>
          <w:szCs w:val="22"/>
          <w:lang w:eastAsia="en-GB"/>
        </w:rPr>
      </w:pPr>
    </w:p>
    <w:p w14:paraId="33E538BC" w14:textId="77777777" w:rsidR="001A27E9" w:rsidRDefault="001A27E9" w:rsidP="005764C5">
      <w:pPr>
        <w:spacing w:after="0" w:line="240" w:lineRule="auto"/>
        <w:rPr>
          <w:rFonts w:ascii="Arial" w:eastAsia="Times New Roman" w:hAnsi="Arial" w:cs="Arial"/>
          <w:b/>
          <w:sz w:val="22"/>
          <w:szCs w:val="22"/>
          <w:lang w:eastAsia="en-GB"/>
        </w:rPr>
      </w:pPr>
    </w:p>
    <w:p w14:paraId="4D7F60CE" w14:textId="77777777" w:rsidR="001A27E9" w:rsidRDefault="001A27E9" w:rsidP="005764C5">
      <w:pPr>
        <w:spacing w:after="0" w:line="240" w:lineRule="auto"/>
        <w:rPr>
          <w:rFonts w:ascii="Arial" w:eastAsia="Times New Roman" w:hAnsi="Arial" w:cs="Arial"/>
          <w:b/>
          <w:sz w:val="22"/>
          <w:szCs w:val="22"/>
          <w:lang w:eastAsia="en-GB"/>
        </w:rPr>
      </w:pPr>
    </w:p>
    <w:p w14:paraId="4A590073" w14:textId="7A3A0128" w:rsidR="001A27E9" w:rsidRDefault="001A27E9" w:rsidP="112F9957">
      <w:pPr>
        <w:spacing w:after="0" w:line="240" w:lineRule="auto"/>
        <w:rPr>
          <w:rFonts w:ascii="Arial" w:eastAsia="Times New Roman" w:hAnsi="Arial" w:cs="Arial"/>
          <w:b/>
          <w:bCs/>
          <w:sz w:val="22"/>
          <w:szCs w:val="22"/>
          <w:lang w:eastAsia="en-GB"/>
        </w:rPr>
      </w:pPr>
    </w:p>
    <w:p w14:paraId="53EA364F" w14:textId="162F9611" w:rsidR="25660B49" w:rsidRDefault="25660B49" w:rsidP="25660B49">
      <w:pPr>
        <w:spacing w:after="0" w:line="240" w:lineRule="auto"/>
        <w:rPr>
          <w:rFonts w:ascii="Arial" w:eastAsia="Times New Roman" w:hAnsi="Arial" w:cs="Arial"/>
          <w:b/>
          <w:bCs/>
          <w:sz w:val="22"/>
          <w:szCs w:val="22"/>
          <w:lang w:eastAsia="en-GB"/>
        </w:rPr>
      </w:pPr>
    </w:p>
    <w:p w14:paraId="02FF89D5" w14:textId="77777777" w:rsidR="001A27E9" w:rsidRDefault="001A27E9" w:rsidP="005764C5">
      <w:pPr>
        <w:spacing w:after="0" w:line="240" w:lineRule="auto"/>
        <w:rPr>
          <w:rFonts w:ascii="Arial" w:eastAsia="Times New Roman" w:hAnsi="Arial" w:cs="Arial"/>
          <w:b/>
          <w:sz w:val="22"/>
          <w:szCs w:val="22"/>
          <w:lang w:eastAsia="en-GB"/>
        </w:rPr>
      </w:pPr>
    </w:p>
    <w:p w14:paraId="773A21E5" w14:textId="20575120" w:rsidR="005764C5" w:rsidRPr="008D08DF" w:rsidRDefault="005764C5" w:rsidP="005764C5">
      <w:pPr>
        <w:spacing w:after="0" w:line="240" w:lineRule="auto"/>
        <w:rPr>
          <w:rFonts w:ascii="Arial" w:eastAsia="Times New Roman" w:hAnsi="Arial" w:cs="Arial"/>
          <w:b/>
          <w:sz w:val="22"/>
          <w:szCs w:val="22"/>
          <w:lang w:eastAsia="en-GB"/>
        </w:rPr>
      </w:pPr>
      <w:r w:rsidRPr="008D08DF">
        <w:rPr>
          <w:rFonts w:ascii="Arial" w:eastAsia="Times New Roman" w:hAnsi="Arial" w:cs="Arial"/>
          <w:b/>
          <w:sz w:val="22"/>
          <w:szCs w:val="22"/>
          <w:lang w:eastAsia="en-GB"/>
        </w:rPr>
        <w:t>How to apply</w:t>
      </w:r>
    </w:p>
    <w:p w14:paraId="0C3357FD" w14:textId="77777777" w:rsidR="005764C5" w:rsidRPr="008D08DF" w:rsidRDefault="005764C5" w:rsidP="005764C5">
      <w:pPr>
        <w:spacing w:after="0" w:line="240" w:lineRule="auto"/>
        <w:rPr>
          <w:rFonts w:ascii="Arial" w:eastAsia="Times New Roman" w:hAnsi="Arial" w:cs="Arial"/>
          <w:sz w:val="22"/>
          <w:szCs w:val="22"/>
          <w:lang w:eastAsia="en-GB"/>
        </w:rPr>
      </w:pPr>
    </w:p>
    <w:p w14:paraId="56408E0C" w14:textId="46285839" w:rsidR="003D7507" w:rsidRPr="003D7507" w:rsidRDefault="005764C5" w:rsidP="003D7507">
      <w:pPr>
        <w:pStyle w:val="Heading2"/>
        <w:spacing w:before="0" w:after="0" w:line="240" w:lineRule="auto"/>
        <w:rPr>
          <w:rFonts w:ascii="Arial" w:hAnsi="Arial" w:cs="Arial"/>
          <w:color w:val="000000" w:themeColor="text1"/>
          <w:sz w:val="22"/>
          <w:szCs w:val="22"/>
        </w:rPr>
      </w:pPr>
      <w:r w:rsidRPr="618EFC35">
        <w:rPr>
          <w:rFonts w:ascii="Arial" w:hAnsi="Arial" w:cs="Arial"/>
          <w:color w:val="000000" w:themeColor="text1"/>
          <w:sz w:val="22"/>
          <w:szCs w:val="22"/>
        </w:rPr>
        <w:t xml:space="preserve">To apply for this role, please forward a completed application form and equal opportunities form (both available for download </w:t>
      </w:r>
      <w:hyperlink r:id="rId10">
        <w:r w:rsidRPr="618EFC35">
          <w:rPr>
            <w:rStyle w:val="Hyperlink"/>
            <w:rFonts w:ascii="Arial" w:hAnsi="Arial" w:cs="Arial"/>
            <w:color w:val="000000" w:themeColor="text1"/>
            <w:sz w:val="22"/>
            <w:szCs w:val="22"/>
          </w:rPr>
          <w:t>here</w:t>
        </w:r>
      </w:hyperlink>
      <w:r w:rsidRPr="618EFC35">
        <w:rPr>
          <w:rFonts w:ascii="Arial" w:hAnsi="Arial" w:cs="Arial"/>
          <w:color w:val="000000" w:themeColor="text1"/>
          <w:sz w:val="22"/>
          <w:szCs w:val="22"/>
        </w:rPr>
        <w:t xml:space="preserve">) and a covering letter addressed to </w:t>
      </w:r>
      <w:r w:rsidR="0016296D" w:rsidRPr="618EFC35">
        <w:rPr>
          <w:rFonts w:ascii="Arial" w:hAnsi="Arial" w:cs="Arial"/>
          <w:color w:val="000000" w:themeColor="text1"/>
          <w:sz w:val="22"/>
          <w:szCs w:val="22"/>
        </w:rPr>
        <w:t xml:space="preserve">the </w:t>
      </w:r>
      <w:r w:rsidR="005B62E0">
        <w:rPr>
          <w:rFonts w:ascii="Arial" w:hAnsi="Arial" w:cs="Arial"/>
          <w:color w:val="000000" w:themeColor="text1"/>
          <w:sz w:val="22"/>
          <w:szCs w:val="22"/>
        </w:rPr>
        <w:t>Senior Deputy Head- Pastoral</w:t>
      </w:r>
      <w:r w:rsidR="0016296D" w:rsidRPr="618EFC35">
        <w:rPr>
          <w:rFonts w:ascii="Arial" w:hAnsi="Arial" w:cs="Arial"/>
          <w:color w:val="000000" w:themeColor="text1"/>
          <w:sz w:val="22"/>
          <w:szCs w:val="22"/>
        </w:rPr>
        <w:t xml:space="preserve"> (Mrs </w:t>
      </w:r>
      <w:r w:rsidR="005B62E0">
        <w:rPr>
          <w:rFonts w:ascii="Arial" w:hAnsi="Arial" w:cs="Arial"/>
          <w:color w:val="000000" w:themeColor="text1"/>
          <w:sz w:val="22"/>
          <w:szCs w:val="22"/>
        </w:rPr>
        <w:t>Sarah Shore-Nye</w:t>
      </w:r>
      <w:r w:rsidR="0016296D" w:rsidRPr="618EFC35">
        <w:rPr>
          <w:rFonts w:ascii="Arial" w:hAnsi="Arial" w:cs="Arial"/>
          <w:color w:val="000000" w:themeColor="text1"/>
          <w:sz w:val="22"/>
          <w:szCs w:val="22"/>
        </w:rPr>
        <w:t>)</w:t>
      </w:r>
      <w:r w:rsidRPr="618EFC35">
        <w:rPr>
          <w:rFonts w:ascii="Arial" w:hAnsi="Arial" w:cs="Arial"/>
          <w:color w:val="000000" w:themeColor="text1"/>
          <w:sz w:val="22"/>
          <w:szCs w:val="22"/>
        </w:rPr>
        <w:t xml:space="preserve"> by email to: </w:t>
      </w:r>
      <w:hyperlink r:id="rId11" w:history="1">
        <w:r w:rsidR="005B62E0" w:rsidRPr="00051ADF">
          <w:rPr>
            <w:rStyle w:val="Hyperlink"/>
            <w:rFonts w:ascii="Arial" w:hAnsi="Arial" w:cs="Arial"/>
            <w:sz w:val="22"/>
            <w:szCs w:val="22"/>
          </w:rPr>
          <w:t>recruitment@keschools.org.uk</w:t>
        </w:r>
      </w:hyperlink>
    </w:p>
    <w:p w14:paraId="0599F198" w14:textId="77777777" w:rsidR="005764C5" w:rsidRPr="00696F05" w:rsidRDefault="005764C5" w:rsidP="005764C5">
      <w:pPr>
        <w:spacing w:after="0" w:line="240" w:lineRule="auto"/>
        <w:rPr>
          <w:rFonts w:ascii="Arial" w:eastAsia="Times New Roman" w:hAnsi="Arial" w:cs="Arial"/>
          <w:color w:val="000000" w:themeColor="text1"/>
          <w:sz w:val="22"/>
          <w:szCs w:val="22"/>
          <w:lang w:eastAsia="en-GB"/>
        </w:rPr>
      </w:pPr>
    </w:p>
    <w:p w14:paraId="7DD5FFE6" w14:textId="3B84C864" w:rsidR="005764C5" w:rsidRPr="00696F05" w:rsidRDefault="005764C5" w:rsidP="005764C5">
      <w:pPr>
        <w:spacing w:after="0" w:line="240" w:lineRule="auto"/>
        <w:rPr>
          <w:rFonts w:ascii="Arial" w:hAnsi="Arial" w:cs="Arial"/>
          <w:color w:val="000000" w:themeColor="text1"/>
          <w:sz w:val="22"/>
          <w:szCs w:val="22"/>
        </w:rPr>
      </w:pPr>
      <w:r w:rsidRPr="00696F05">
        <w:rPr>
          <w:rFonts w:ascii="Arial" w:hAnsi="Arial" w:cs="Arial"/>
          <w:color w:val="000000" w:themeColor="text1"/>
          <w:sz w:val="22"/>
          <w:szCs w:val="22"/>
        </w:rPr>
        <w:t xml:space="preserve">The deadline for applications is </w:t>
      </w:r>
      <w:r w:rsidRPr="00F44F24">
        <w:rPr>
          <w:rFonts w:ascii="Arial" w:hAnsi="Arial" w:cs="Arial"/>
          <w:color w:val="000000" w:themeColor="text1"/>
          <w:sz w:val="22"/>
          <w:szCs w:val="22"/>
        </w:rPr>
        <w:t xml:space="preserve">8am on </w:t>
      </w:r>
      <w:r w:rsidR="004B6B0A">
        <w:rPr>
          <w:rFonts w:ascii="Arial" w:hAnsi="Arial" w:cs="Arial"/>
          <w:color w:val="000000" w:themeColor="text1"/>
          <w:sz w:val="22"/>
          <w:szCs w:val="22"/>
        </w:rPr>
        <w:t>Monday</w:t>
      </w:r>
      <w:r w:rsidR="00BC4239">
        <w:rPr>
          <w:rFonts w:ascii="Arial" w:hAnsi="Arial" w:cs="Arial"/>
          <w:color w:val="000000" w:themeColor="text1"/>
          <w:sz w:val="22"/>
          <w:szCs w:val="22"/>
        </w:rPr>
        <w:t xml:space="preserve"> 8</w:t>
      </w:r>
      <w:r w:rsidR="00BC4239" w:rsidRPr="00BC4239">
        <w:rPr>
          <w:rFonts w:ascii="Arial" w:hAnsi="Arial" w:cs="Arial"/>
          <w:color w:val="000000" w:themeColor="text1"/>
          <w:sz w:val="22"/>
          <w:szCs w:val="22"/>
          <w:vertAlign w:val="superscript"/>
        </w:rPr>
        <w:t>th</w:t>
      </w:r>
      <w:r w:rsidR="00BC4239">
        <w:rPr>
          <w:rFonts w:ascii="Arial" w:hAnsi="Arial" w:cs="Arial"/>
          <w:color w:val="000000" w:themeColor="text1"/>
          <w:sz w:val="22"/>
          <w:szCs w:val="22"/>
        </w:rPr>
        <w:t xml:space="preserve"> June</w:t>
      </w:r>
      <w:r w:rsidRPr="00696F05">
        <w:rPr>
          <w:rFonts w:ascii="Arial" w:hAnsi="Arial" w:cs="Arial"/>
          <w:color w:val="000000" w:themeColor="text1"/>
          <w:sz w:val="22"/>
          <w:szCs w:val="22"/>
        </w:rPr>
        <w:t>,</w:t>
      </w:r>
      <w:r w:rsidRPr="00696F05">
        <w:rPr>
          <w:rFonts w:ascii="Arial" w:hAnsi="Arial" w:cs="Arial"/>
          <w:b/>
          <w:bCs/>
          <w:color w:val="000000" w:themeColor="text1"/>
          <w:sz w:val="22"/>
          <w:szCs w:val="22"/>
        </w:rPr>
        <w:t xml:space="preserve"> </w:t>
      </w:r>
      <w:r w:rsidRPr="00696F05">
        <w:rPr>
          <w:rFonts w:ascii="Arial" w:hAnsi="Arial" w:cs="Arial"/>
          <w:color w:val="000000" w:themeColor="text1"/>
          <w:sz w:val="22"/>
          <w:szCs w:val="22"/>
        </w:rPr>
        <w:t>however, applications will be reviewed on receipt and so early applications are encouraged.</w:t>
      </w:r>
      <w:r w:rsidRPr="00696F05">
        <w:rPr>
          <w:rFonts w:ascii="Arial" w:hAnsi="Arial" w:cs="Arial"/>
          <w:color w:val="000000" w:themeColor="text1"/>
          <w:spacing w:val="40"/>
          <w:sz w:val="22"/>
          <w:szCs w:val="22"/>
        </w:rPr>
        <w:t xml:space="preserve"> </w:t>
      </w:r>
      <w:r w:rsidRPr="00696F05">
        <w:rPr>
          <w:rFonts w:ascii="Arial" w:hAnsi="Arial" w:cs="Arial"/>
          <w:color w:val="000000" w:themeColor="text1"/>
          <w:sz w:val="22"/>
          <w:szCs w:val="22"/>
        </w:rPr>
        <w:t>We reserve the right to bring forward the closing date and interview date if sufficient applications have been received.</w:t>
      </w:r>
    </w:p>
    <w:p w14:paraId="15C716CA" w14:textId="77777777" w:rsidR="005764C5" w:rsidRPr="00696F05" w:rsidRDefault="005764C5" w:rsidP="005764C5">
      <w:pPr>
        <w:pStyle w:val="BodyText"/>
        <w:rPr>
          <w:rFonts w:ascii="Arial" w:hAnsi="Arial" w:cs="Arial"/>
          <w:color w:val="000000" w:themeColor="text1"/>
        </w:rPr>
      </w:pPr>
    </w:p>
    <w:p w14:paraId="11C1FD28" w14:textId="11D9FDEA" w:rsidR="005764C5" w:rsidRDefault="005764C5" w:rsidP="005764C5">
      <w:pPr>
        <w:pStyle w:val="BodyText"/>
        <w:jc w:val="both"/>
        <w:rPr>
          <w:rFonts w:ascii="Arial" w:hAnsi="Arial" w:cs="Arial"/>
          <w:spacing w:val="-6"/>
        </w:rPr>
      </w:pPr>
      <w:r w:rsidRPr="008D08DF">
        <w:rPr>
          <w:rFonts w:ascii="Arial" w:hAnsi="Arial" w:cs="Arial"/>
        </w:rPr>
        <w:t>Interviews</w:t>
      </w:r>
      <w:r w:rsidRPr="008D08DF">
        <w:rPr>
          <w:rFonts w:ascii="Arial" w:hAnsi="Arial" w:cs="Arial"/>
          <w:spacing w:val="-7"/>
        </w:rPr>
        <w:t xml:space="preserve"> </w:t>
      </w:r>
      <w:r w:rsidRPr="008D08DF">
        <w:rPr>
          <w:rFonts w:ascii="Arial" w:hAnsi="Arial" w:cs="Arial"/>
        </w:rPr>
        <w:t>will</w:t>
      </w:r>
      <w:r w:rsidRPr="008D08DF">
        <w:rPr>
          <w:rFonts w:ascii="Arial" w:hAnsi="Arial" w:cs="Arial"/>
          <w:spacing w:val="-5"/>
        </w:rPr>
        <w:t xml:space="preserve"> </w:t>
      </w:r>
      <w:r w:rsidRPr="008D08DF">
        <w:rPr>
          <w:rFonts w:ascii="Arial" w:hAnsi="Arial" w:cs="Arial"/>
        </w:rPr>
        <w:t>provisionally</w:t>
      </w:r>
      <w:r w:rsidRPr="008D08DF">
        <w:rPr>
          <w:rFonts w:ascii="Arial" w:hAnsi="Arial" w:cs="Arial"/>
          <w:spacing w:val="-5"/>
        </w:rPr>
        <w:t xml:space="preserve"> </w:t>
      </w:r>
      <w:r w:rsidRPr="008D08DF">
        <w:rPr>
          <w:rFonts w:ascii="Arial" w:hAnsi="Arial" w:cs="Arial"/>
        </w:rPr>
        <w:t>take</w:t>
      </w:r>
      <w:r w:rsidRPr="008D08DF">
        <w:rPr>
          <w:rFonts w:ascii="Arial" w:hAnsi="Arial" w:cs="Arial"/>
          <w:spacing w:val="-5"/>
        </w:rPr>
        <w:t xml:space="preserve"> </w:t>
      </w:r>
      <w:r w:rsidRPr="008D08DF">
        <w:rPr>
          <w:rFonts w:ascii="Arial" w:hAnsi="Arial" w:cs="Arial"/>
        </w:rPr>
        <w:t>place</w:t>
      </w:r>
      <w:r w:rsidRPr="008D08DF">
        <w:rPr>
          <w:rFonts w:ascii="Arial" w:hAnsi="Arial" w:cs="Arial"/>
          <w:spacing w:val="-2"/>
        </w:rPr>
        <w:t xml:space="preserve"> </w:t>
      </w:r>
      <w:r w:rsidR="00506640">
        <w:rPr>
          <w:rFonts w:ascii="Arial" w:hAnsi="Arial" w:cs="Arial"/>
        </w:rPr>
        <w:t>on Friday 1</w:t>
      </w:r>
      <w:r w:rsidR="004A6713">
        <w:rPr>
          <w:rFonts w:ascii="Arial" w:hAnsi="Arial" w:cs="Arial"/>
        </w:rPr>
        <w:t>2</w:t>
      </w:r>
      <w:r w:rsidR="004A6713" w:rsidRPr="004A6713">
        <w:rPr>
          <w:rFonts w:ascii="Arial" w:hAnsi="Arial" w:cs="Arial"/>
          <w:vertAlign w:val="superscript"/>
        </w:rPr>
        <w:t>th</w:t>
      </w:r>
      <w:r w:rsidR="004A6713">
        <w:rPr>
          <w:rFonts w:ascii="Arial" w:hAnsi="Arial" w:cs="Arial"/>
        </w:rPr>
        <w:t xml:space="preserve"> June</w:t>
      </w:r>
      <w:r w:rsidR="00BC4239">
        <w:rPr>
          <w:rFonts w:ascii="Arial" w:hAnsi="Arial" w:cs="Arial"/>
          <w:spacing w:val="-6"/>
        </w:rPr>
        <w:t>.</w:t>
      </w:r>
    </w:p>
    <w:p w14:paraId="4C9B9C06" w14:textId="77777777" w:rsidR="00BC4239" w:rsidRDefault="00BC4239" w:rsidP="005764C5">
      <w:pPr>
        <w:pStyle w:val="BodyText"/>
        <w:jc w:val="both"/>
        <w:rPr>
          <w:rFonts w:ascii="Arial" w:hAnsi="Arial" w:cs="Arial"/>
          <w:spacing w:val="-6"/>
        </w:rPr>
      </w:pPr>
    </w:p>
    <w:p w14:paraId="67DFB6BA" w14:textId="77777777" w:rsidR="00BC4239" w:rsidRDefault="00BC4239" w:rsidP="005764C5">
      <w:pPr>
        <w:pStyle w:val="BodyText"/>
        <w:jc w:val="both"/>
        <w:rPr>
          <w:rFonts w:ascii="Arial" w:hAnsi="Arial" w:cs="Arial"/>
          <w:spacing w:val="-6"/>
        </w:rPr>
      </w:pPr>
    </w:p>
    <w:p w14:paraId="06DA6363" w14:textId="77777777" w:rsidR="00BC4239" w:rsidRDefault="00BC4239" w:rsidP="005764C5">
      <w:pPr>
        <w:pStyle w:val="BodyText"/>
        <w:jc w:val="both"/>
        <w:rPr>
          <w:rFonts w:ascii="Arial" w:hAnsi="Arial" w:cs="Arial"/>
          <w:spacing w:val="-6"/>
        </w:rPr>
      </w:pPr>
    </w:p>
    <w:p w14:paraId="06C0A12C" w14:textId="77777777" w:rsidR="00BC4239" w:rsidRDefault="00BC4239" w:rsidP="005764C5">
      <w:pPr>
        <w:pStyle w:val="BodyText"/>
        <w:jc w:val="both"/>
        <w:rPr>
          <w:rFonts w:ascii="Arial" w:hAnsi="Arial" w:cs="Arial"/>
          <w:spacing w:val="-6"/>
        </w:rPr>
      </w:pPr>
    </w:p>
    <w:p w14:paraId="5CF3AD80" w14:textId="77777777" w:rsidR="00064407" w:rsidRDefault="00064407" w:rsidP="005764C5">
      <w:pPr>
        <w:pStyle w:val="BodyText"/>
        <w:jc w:val="both"/>
        <w:rPr>
          <w:rFonts w:ascii="Arial" w:hAnsi="Arial" w:cs="Arial"/>
          <w:spacing w:val="-6"/>
        </w:rPr>
      </w:pPr>
    </w:p>
    <w:p w14:paraId="2FE3CB25" w14:textId="77777777" w:rsidR="00064407" w:rsidRDefault="00064407" w:rsidP="005764C5">
      <w:pPr>
        <w:pStyle w:val="BodyText"/>
        <w:jc w:val="both"/>
        <w:rPr>
          <w:rFonts w:ascii="Arial" w:hAnsi="Arial" w:cs="Arial"/>
        </w:rPr>
      </w:pPr>
    </w:p>
    <w:p w14:paraId="45D6D461" w14:textId="77777777" w:rsidR="00064407" w:rsidRDefault="00064407" w:rsidP="005764C5">
      <w:pPr>
        <w:pStyle w:val="BodyText"/>
        <w:jc w:val="both"/>
        <w:rPr>
          <w:rFonts w:ascii="Arial" w:hAnsi="Arial" w:cs="Arial"/>
        </w:rPr>
      </w:pPr>
    </w:p>
    <w:p w14:paraId="1E83D75B" w14:textId="77777777" w:rsidR="00064407" w:rsidRPr="005B62E0" w:rsidRDefault="00064407" w:rsidP="005764C5">
      <w:pPr>
        <w:pStyle w:val="BodyText"/>
        <w:jc w:val="both"/>
        <w:rPr>
          <w:rFonts w:ascii="Arial" w:hAnsi="Arial" w:cs="Arial"/>
          <w:sz w:val="18"/>
          <w:szCs w:val="18"/>
        </w:rPr>
      </w:pPr>
    </w:p>
    <w:p w14:paraId="344C8C30" w14:textId="4F3C4D39" w:rsidR="005B62E0" w:rsidRPr="005B62E0" w:rsidRDefault="005B62E0" w:rsidP="005B62E0">
      <w:pPr>
        <w:spacing w:after="0" w:line="240" w:lineRule="auto"/>
        <w:ind w:right="138"/>
        <w:jc w:val="both"/>
        <w:rPr>
          <w:rFonts w:ascii="Aptos" w:eastAsia="Aptos" w:hAnsi="Aptos" w:cs="Aptos"/>
          <w:i/>
          <w:iCs/>
          <w:sz w:val="20"/>
          <w:szCs w:val="20"/>
        </w:rPr>
      </w:pPr>
      <w:r w:rsidRPr="005B62E0">
        <w:rPr>
          <w:rFonts w:ascii="Aptos" w:eastAsia="Aptos" w:hAnsi="Aptos" w:cs="Aptos"/>
          <w:i/>
          <w:iCs/>
          <w:w w:val="105"/>
          <w:sz w:val="20"/>
          <w:szCs w:val="20"/>
        </w:rPr>
        <w:lastRenderedPageBreak/>
        <w:t>King</w:t>
      </w:r>
      <w:r w:rsidRPr="005B62E0">
        <w:rPr>
          <w:rFonts w:ascii="Aptos" w:eastAsia="Aptos" w:hAnsi="Aptos" w:cs="Aptos"/>
          <w:i/>
          <w:iCs/>
          <w:spacing w:val="-2"/>
          <w:w w:val="105"/>
          <w:sz w:val="20"/>
          <w:szCs w:val="20"/>
        </w:rPr>
        <w:t xml:space="preserve"> </w:t>
      </w:r>
      <w:r w:rsidRPr="005B62E0">
        <w:rPr>
          <w:rFonts w:ascii="Aptos" w:eastAsia="Aptos" w:hAnsi="Aptos" w:cs="Aptos"/>
          <w:i/>
          <w:iCs/>
          <w:w w:val="105"/>
          <w:sz w:val="20"/>
          <w:szCs w:val="20"/>
        </w:rPr>
        <w:t>Edward’s</w:t>
      </w:r>
      <w:r w:rsidRPr="005B62E0">
        <w:rPr>
          <w:rFonts w:ascii="Aptos" w:eastAsia="Aptos" w:hAnsi="Aptos" w:cs="Aptos"/>
          <w:i/>
          <w:iCs/>
          <w:spacing w:val="40"/>
          <w:w w:val="105"/>
          <w:sz w:val="20"/>
          <w:szCs w:val="20"/>
        </w:rPr>
        <w:t xml:space="preserve"> </w:t>
      </w:r>
      <w:r w:rsidRPr="005B62E0">
        <w:rPr>
          <w:rFonts w:ascii="Aptos" w:eastAsia="Aptos" w:hAnsi="Aptos" w:cs="Aptos"/>
          <w:i/>
          <w:iCs/>
          <w:w w:val="105"/>
          <w:sz w:val="20"/>
          <w:szCs w:val="20"/>
        </w:rPr>
        <w:t>School and King Edward VI High School for Girls are committed</w:t>
      </w:r>
      <w:r w:rsidRPr="005B62E0">
        <w:rPr>
          <w:rFonts w:ascii="Aptos" w:eastAsia="Aptos" w:hAnsi="Aptos" w:cs="Aptos"/>
          <w:i/>
          <w:iCs/>
          <w:spacing w:val="-1"/>
          <w:w w:val="105"/>
          <w:sz w:val="20"/>
          <w:szCs w:val="20"/>
        </w:rPr>
        <w:t xml:space="preserve"> </w:t>
      </w:r>
      <w:r w:rsidRPr="005B62E0">
        <w:rPr>
          <w:rFonts w:ascii="Aptos" w:eastAsia="Aptos" w:hAnsi="Aptos" w:cs="Aptos"/>
          <w:i/>
          <w:iCs/>
          <w:w w:val="105"/>
          <w:sz w:val="20"/>
          <w:szCs w:val="20"/>
        </w:rPr>
        <w:t>to</w:t>
      </w:r>
      <w:r w:rsidRPr="005B62E0">
        <w:rPr>
          <w:rFonts w:ascii="Aptos" w:eastAsia="Aptos" w:hAnsi="Aptos" w:cs="Aptos"/>
          <w:i/>
          <w:iCs/>
          <w:spacing w:val="-2"/>
          <w:w w:val="105"/>
          <w:sz w:val="20"/>
          <w:szCs w:val="20"/>
        </w:rPr>
        <w:t xml:space="preserve"> </w:t>
      </w:r>
      <w:r w:rsidRPr="005B62E0">
        <w:rPr>
          <w:rFonts w:ascii="Aptos" w:eastAsia="Aptos" w:hAnsi="Aptos" w:cs="Aptos"/>
          <w:i/>
          <w:iCs/>
          <w:w w:val="105"/>
          <w:sz w:val="20"/>
          <w:szCs w:val="20"/>
        </w:rPr>
        <w:t>safeguarding and</w:t>
      </w:r>
      <w:r w:rsidRPr="005B62E0">
        <w:rPr>
          <w:rFonts w:ascii="Aptos" w:eastAsia="Aptos" w:hAnsi="Aptos" w:cs="Aptos"/>
          <w:i/>
          <w:iCs/>
          <w:spacing w:val="-1"/>
          <w:w w:val="105"/>
          <w:sz w:val="20"/>
          <w:szCs w:val="20"/>
        </w:rPr>
        <w:t xml:space="preserve"> </w:t>
      </w:r>
      <w:r w:rsidRPr="005B62E0">
        <w:rPr>
          <w:rFonts w:ascii="Aptos" w:eastAsia="Aptos" w:hAnsi="Aptos" w:cs="Aptos"/>
          <w:i/>
          <w:iCs/>
          <w:w w:val="105"/>
          <w:sz w:val="20"/>
          <w:szCs w:val="20"/>
        </w:rPr>
        <w:t>promoting</w:t>
      </w:r>
      <w:r w:rsidRPr="005B62E0">
        <w:rPr>
          <w:rFonts w:ascii="Aptos" w:eastAsia="Aptos" w:hAnsi="Aptos" w:cs="Aptos"/>
          <w:i/>
          <w:iCs/>
          <w:spacing w:val="-2"/>
          <w:w w:val="105"/>
          <w:sz w:val="20"/>
          <w:szCs w:val="20"/>
        </w:rPr>
        <w:t xml:space="preserve"> </w:t>
      </w:r>
      <w:r w:rsidRPr="005B62E0">
        <w:rPr>
          <w:rFonts w:ascii="Aptos" w:eastAsia="Aptos" w:hAnsi="Aptos" w:cs="Aptos"/>
          <w:i/>
          <w:iCs/>
          <w:w w:val="105"/>
          <w:sz w:val="20"/>
          <w:szCs w:val="20"/>
        </w:rPr>
        <w:t>the</w:t>
      </w:r>
      <w:r w:rsidRPr="005B62E0">
        <w:rPr>
          <w:rFonts w:ascii="Aptos" w:eastAsia="Aptos" w:hAnsi="Aptos" w:cs="Aptos"/>
          <w:i/>
          <w:iCs/>
          <w:spacing w:val="-2"/>
          <w:w w:val="105"/>
          <w:sz w:val="20"/>
          <w:szCs w:val="20"/>
        </w:rPr>
        <w:t xml:space="preserve"> </w:t>
      </w:r>
      <w:r w:rsidRPr="005B62E0">
        <w:rPr>
          <w:rFonts w:ascii="Aptos" w:eastAsia="Aptos" w:hAnsi="Aptos" w:cs="Aptos"/>
          <w:i/>
          <w:iCs/>
          <w:w w:val="105"/>
          <w:sz w:val="20"/>
          <w:szCs w:val="20"/>
        </w:rPr>
        <w:t>welfare</w:t>
      </w:r>
      <w:r w:rsidRPr="005B62E0">
        <w:rPr>
          <w:rFonts w:ascii="Aptos" w:eastAsia="Aptos" w:hAnsi="Aptos" w:cs="Aptos"/>
          <w:i/>
          <w:iCs/>
          <w:spacing w:val="-2"/>
          <w:w w:val="105"/>
          <w:sz w:val="20"/>
          <w:szCs w:val="20"/>
        </w:rPr>
        <w:t xml:space="preserve"> </w:t>
      </w:r>
      <w:r w:rsidRPr="005B62E0">
        <w:rPr>
          <w:rFonts w:ascii="Aptos" w:eastAsia="Aptos" w:hAnsi="Aptos" w:cs="Aptos"/>
          <w:i/>
          <w:iCs/>
          <w:w w:val="105"/>
          <w:sz w:val="20"/>
          <w:szCs w:val="20"/>
        </w:rPr>
        <w:t>of</w:t>
      </w:r>
      <w:r w:rsidRPr="005B62E0">
        <w:rPr>
          <w:rFonts w:ascii="Aptos" w:eastAsia="Aptos" w:hAnsi="Aptos" w:cs="Aptos"/>
          <w:i/>
          <w:iCs/>
          <w:spacing w:val="-2"/>
          <w:w w:val="105"/>
          <w:sz w:val="20"/>
          <w:szCs w:val="20"/>
        </w:rPr>
        <w:t xml:space="preserve"> </w:t>
      </w:r>
      <w:r w:rsidRPr="005B62E0">
        <w:rPr>
          <w:rFonts w:ascii="Aptos" w:eastAsia="Aptos" w:hAnsi="Aptos" w:cs="Aptos"/>
          <w:i/>
          <w:iCs/>
          <w:w w:val="105"/>
          <w:sz w:val="20"/>
          <w:szCs w:val="20"/>
        </w:rPr>
        <w:t>children</w:t>
      </w:r>
      <w:r w:rsidRPr="005B62E0">
        <w:rPr>
          <w:rFonts w:ascii="Aptos" w:eastAsia="Aptos" w:hAnsi="Aptos" w:cs="Aptos"/>
          <w:i/>
          <w:iCs/>
          <w:spacing w:val="-2"/>
          <w:w w:val="105"/>
          <w:sz w:val="20"/>
          <w:szCs w:val="20"/>
        </w:rPr>
        <w:t xml:space="preserve"> </w:t>
      </w:r>
      <w:r w:rsidRPr="005B62E0">
        <w:rPr>
          <w:rFonts w:ascii="Aptos" w:eastAsia="Aptos" w:hAnsi="Aptos" w:cs="Aptos"/>
          <w:i/>
          <w:iCs/>
          <w:w w:val="105"/>
          <w:sz w:val="20"/>
          <w:szCs w:val="20"/>
        </w:rPr>
        <w:t>and</w:t>
      </w:r>
      <w:r w:rsidRPr="005B62E0">
        <w:rPr>
          <w:rFonts w:ascii="Aptos" w:eastAsia="Aptos" w:hAnsi="Aptos" w:cs="Aptos"/>
          <w:i/>
          <w:iCs/>
          <w:spacing w:val="-1"/>
          <w:w w:val="105"/>
          <w:sz w:val="20"/>
          <w:szCs w:val="20"/>
        </w:rPr>
        <w:t xml:space="preserve"> </w:t>
      </w:r>
      <w:r w:rsidRPr="005B62E0">
        <w:rPr>
          <w:rFonts w:ascii="Aptos" w:eastAsia="Aptos" w:hAnsi="Aptos" w:cs="Aptos"/>
          <w:i/>
          <w:iCs/>
          <w:w w:val="105"/>
          <w:sz w:val="20"/>
          <w:szCs w:val="20"/>
        </w:rPr>
        <w:t>young</w:t>
      </w:r>
      <w:r w:rsidRPr="005B62E0">
        <w:rPr>
          <w:rFonts w:ascii="Aptos" w:eastAsia="Aptos" w:hAnsi="Aptos" w:cs="Aptos"/>
          <w:i/>
          <w:iCs/>
          <w:spacing w:val="-2"/>
          <w:w w:val="105"/>
          <w:sz w:val="20"/>
          <w:szCs w:val="20"/>
        </w:rPr>
        <w:t xml:space="preserve"> </w:t>
      </w:r>
      <w:r w:rsidRPr="005B62E0">
        <w:rPr>
          <w:rFonts w:ascii="Aptos" w:eastAsia="Aptos" w:hAnsi="Aptos" w:cs="Aptos"/>
          <w:i/>
          <w:iCs/>
          <w:w w:val="105"/>
          <w:sz w:val="20"/>
          <w:szCs w:val="20"/>
        </w:rPr>
        <w:t>people</w:t>
      </w:r>
      <w:r w:rsidRPr="005B62E0">
        <w:rPr>
          <w:rFonts w:ascii="Aptos" w:eastAsia="Aptos" w:hAnsi="Aptos" w:cs="Aptos"/>
          <w:i/>
          <w:iCs/>
          <w:spacing w:val="-2"/>
          <w:w w:val="105"/>
          <w:sz w:val="20"/>
          <w:szCs w:val="20"/>
        </w:rPr>
        <w:t xml:space="preserve"> </w:t>
      </w:r>
      <w:r w:rsidRPr="005B62E0">
        <w:rPr>
          <w:rFonts w:ascii="Aptos" w:eastAsia="Aptos" w:hAnsi="Aptos" w:cs="Aptos"/>
          <w:i/>
          <w:iCs/>
          <w:w w:val="105"/>
          <w:sz w:val="20"/>
          <w:szCs w:val="20"/>
        </w:rPr>
        <w:t>and expects all staff and volunteers to share this commitment.</w:t>
      </w:r>
      <w:r w:rsidRPr="005B62E0">
        <w:rPr>
          <w:rFonts w:ascii="Aptos" w:eastAsia="Aptos" w:hAnsi="Aptos" w:cs="Aptos"/>
          <w:i/>
          <w:iCs/>
          <w:spacing w:val="40"/>
          <w:w w:val="105"/>
          <w:sz w:val="20"/>
          <w:szCs w:val="20"/>
        </w:rPr>
        <w:t xml:space="preserve"> </w:t>
      </w:r>
      <w:r w:rsidRPr="005B62E0">
        <w:rPr>
          <w:rFonts w:ascii="Aptos" w:eastAsia="Aptos" w:hAnsi="Aptos" w:cs="Aptos"/>
          <w:i/>
          <w:iCs/>
          <w:sz w:val="20"/>
          <w:szCs w:val="20"/>
        </w:rPr>
        <w:t>Applicants invited to interview will be required</w:t>
      </w:r>
      <w:r w:rsidRPr="005B62E0">
        <w:rPr>
          <w:rFonts w:ascii="Aptos" w:eastAsia="Aptos" w:hAnsi="Aptos" w:cs="Aptos"/>
          <w:i/>
          <w:iCs/>
          <w:w w:val="105"/>
          <w:sz w:val="20"/>
          <w:szCs w:val="20"/>
        </w:rPr>
        <w:t xml:space="preserve"> to provide proof of identity, preferably a birth certificate, although where this is not available, we will accept other forms of ID.</w:t>
      </w:r>
      <w:r w:rsidRPr="005B62E0">
        <w:rPr>
          <w:rFonts w:ascii="Aptos" w:eastAsia="Aptos" w:hAnsi="Aptos" w:cs="Aptos"/>
          <w:i/>
          <w:iCs/>
          <w:spacing w:val="72"/>
          <w:w w:val="105"/>
          <w:sz w:val="20"/>
          <w:szCs w:val="20"/>
        </w:rPr>
        <w:t xml:space="preserve"> </w:t>
      </w:r>
      <w:r w:rsidRPr="005B62E0">
        <w:rPr>
          <w:rFonts w:ascii="Aptos" w:eastAsia="Aptos" w:hAnsi="Aptos" w:cs="Aptos"/>
          <w:i/>
          <w:iCs/>
          <w:w w:val="105"/>
          <w:sz w:val="20"/>
          <w:szCs w:val="20"/>
        </w:rPr>
        <w:t>Online searches will also be carried out for all shortlisted candidates, as required by Keeping</w:t>
      </w:r>
      <w:r w:rsidRPr="005B62E0">
        <w:rPr>
          <w:rFonts w:ascii="Aptos" w:eastAsia="Aptos" w:hAnsi="Aptos" w:cs="Aptos"/>
          <w:i/>
          <w:iCs/>
          <w:spacing w:val="40"/>
          <w:w w:val="105"/>
          <w:sz w:val="20"/>
          <w:szCs w:val="20"/>
        </w:rPr>
        <w:t xml:space="preserve"> </w:t>
      </w:r>
      <w:r w:rsidRPr="005B62E0">
        <w:rPr>
          <w:rFonts w:ascii="Aptos" w:eastAsia="Aptos" w:hAnsi="Aptos" w:cs="Aptos"/>
          <w:i/>
          <w:iCs/>
          <w:w w:val="105"/>
          <w:sz w:val="20"/>
          <w:szCs w:val="20"/>
        </w:rPr>
        <w:t>Children</w:t>
      </w:r>
      <w:r w:rsidRPr="005B62E0">
        <w:rPr>
          <w:rFonts w:ascii="Aptos" w:eastAsia="Aptos" w:hAnsi="Aptos" w:cs="Aptos"/>
          <w:i/>
          <w:iCs/>
          <w:spacing w:val="20"/>
          <w:w w:val="105"/>
          <w:sz w:val="20"/>
          <w:szCs w:val="20"/>
        </w:rPr>
        <w:t xml:space="preserve"> </w:t>
      </w:r>
      <w:r w:rsidRPr="005B62E0">
        <w:rPr>
          <w:rFonts w:ascii="Aptos" w:eastAsia="Aptos" w:hAnsi="Aptos" w:cs="Aptos"/>
          <w:i/>
          <w:iCs/>
          <w:w w:val="105"/>
          <w:sz w:val="20"/>
          <w:szCs w:val="20"/>
        </w:rPr>
        <w:t>Safe</w:t>
      </w:r>
      <w:r w:rsidRPr="005B62E0">
        <w:rPr>
          <w:rFonts w:ascii="Aptos" w:eastAsia="Aptos" w:hAnsi="Aptos" w:cs="Aptos"/>
          <w:i/>
          <w:iCs/>
          <w:spacing w:val="20"/>
          <w:w w:val="105"/>
          <w:sz w:val="20"/>
          <w:szCs w:val="20"/>
        </w:rPr>
        <w:t xml:space="preserve"> </w:t>
      </w:r>
      <w:r w:rsidRPr="005B62E0">
        <w:rPr>
          <w:rFonts w:ascii="Aptos" w:eastAsia="Aptos" w:hAnsi="Aptos" w:cs="Aptos"/>
          <w:i/>
          <w:iCs/>
          <w:w w:val="105"/>
          <w:sz w:val="20"/>
          <w:szCs w:val="20"/>
        </w:rPr>
        <w:t>in</w:t>
      </w:r>
      <w:r w:rsidRPr="005B62E0">
        <w:rPr>
          <w:rFonts w:ascii="Aptos" w:eastAsia="Aptos" w:hAnsi="Aptos" w:cs="Aptos"/>
          <w:i/>
          <w:iCs/>
          <w:spacing w:val="20"/>
          <w:w w:val="105"/>
          <w:sz w:val="20"/>
          <w:szCs w:val="20"/>
        </w:rPr>
        <w:t xml:space="preserve"> </w:t>
      </w:r>
      <w:r w:rsidRPr="005B62E0">
        <w:rPr>
          <w:rFonts w:ascii="Aptos" w:eastAsia="Aptos" w:hAnsi="Aptos" w:cs="Aptos"/>
          <w:i/>
          <w:iCs/>
          <w:w w:val="105"/>
          <w:sz w:val="20"/>
          <w:szCs w:val="20"/>
        </w:rPr>
        <w:t>Education.</w:t>
      </w:r>
      <w:r w:rsidRPr="005B62E0">
        <w:rPr>
          <w:rFonts w:ascii="Aptos" w:eastAsia="Aptos" w:hAnsi="Aptos" w:cs="Aptos"/>
          <w:i/>
          <w:iCs/>
          <w:spacing w:val="80"/>
          <w:w w:val="150"/>
          <w:sz w:val="20"/>
          <w:szCs w:val="20"/>
        </w:rPr>
        <w:t xml:space="preserve"> </w:t>
      </w:r>
      <w:r w:rsidRPr="005B62E0">
        <w:rPr>
          <w:rFonts w:ascii="Aptos" w:eastAsia="Aptos" w:hAnsi="Aptos" w:cs="Aptos"/>
          <w:i/>
          <w:iCs/>
          <w:w w:val="105"/>
          <w:sz w:val="20"/>
          <w:szCs w:val="20"/>
        </w:rPr>
        <w:t>Successful</w:t>
      </w:r>
      <w:r w:rsidRPr="005B62E0">
        <w:rPr>
          <w:rFonts w:ascii="Aptos" w:eastAsia="Aptos" w:hAnsi="Aptos" w:cs="Aptos"/>
          <w:i/>
          <w:iCs/>
          <w:spacing w:val="20"/>
          <w:w w:val="105"/>
          <w:sz w:val="20"/>
          <w:szCs w:val="20"/>
        </w:rPr>
        <w:t xml:space="preserve"> </w:t>
      </w:r>
      <w:r w:rsidRPr="005B62E0">
        <w:rPr>
          <w:rFonts w:ascii="Aptos" w:eastAsia="Aptos" w:hAnsi="Aptos" w:cs="Aptos"/>
          <w:i/>
          <w:iCs/>
          <w:w w:val="105"/>
          <w:sz w:val="20"/>
          <w:szCs w:val="20"/>
        </w:rPr>
        <w:t>candidates</w:t>
      </w:r>
      <w:r w:rsidRPr="005B62E0">
        <w:rPr>
          <w:rFonts w:ascii="Aptos" w:eastAsia="Aptos" w:hAnsi="Aptos" w:cs="Aptos"/>
          <w:i/>
          <w:iCs/>
          <w:spacing w:val="19"/>
          <w:w w:val="105"/>
          <w:sz w:val="20"/>
          <w:szCs w:val="20"/>
        </w:rPr>
        <w:t xml:space="preserve"> </w:t>
      </w:r>
      <w:r w:rsidRPr="005B62E0">
        <w:rPr>
          <w:rFonts w:ascii="Aptos" w:eastAsia="Aptos" w:hAnsi="Aptos" w:cs="Aptos"/>
          <w:i/>
          <w:iCs/>
          <w:w w:val="105"/>
          <w:sz w:val="20"/>
          <w:szCs w:val="20"/>
        </w:rPr>
        <w:t>will</w:t>
      </w:r>
      <w:r w:rsidRPr="005B62E0">
        <w:rPr>
          <w:rFonts w:ascii="Aptos" w:eastAsia="Aptos" w:hAnsi="Aptos" w:cs="Aptos"/>
          <w:i/>
          <w:iCs/>
          <w:spacing w:val="22"/>
          <w:w w:val="105"/>
          <w:sz w:val="20"/>
          <w:szCs w:val="20"/>
        </w:rPr>
        <w:t xml:space="preserve"> </w:t>
      </w:r>
      <w:r w:rsidRPr="005B62E0">
        <w:rPr>
          <w:rFonts w:ascii="Aptos" w:eastAsia="Aptos" w:hAnsi="Aptos" w:cs="Aptos"/>
          <w:i/>
          <w:iCs/>
          <w:w w:val="105"/>
          <w:sz w:val="20"/>
          <w:szCs w:val="20"/>
        </w:rPr>
        <w:t>be</w:t>
      </w:r>
      <w:r w:rsidRPr="005B62E0">
        <w:rPr>
          <w:rFonts w:ascii="Aptos" w:eastAsia="Aptos" w:hAnsi="Aptos" w:cs="Aptos"/>
          <w:i/>
          <w:iCs/>
          <w:spacing w:val="20"/>
          <w:w w:val="105"/>
          <w:sz w:val="20"/>
          <w:szCs w:val="20"/>
        </w:rPr>
        <w:t xml:space="preserve"> </w:t>
      </w:r>
      <w:r w:rsidRPr="005B62E0">
        <w:rPr>
          <w:rFonts w:ascii="Aptos" w:eastAsia="Aptos" w:hAnsi="Aptos" w:cs="Aptos"/>
          <w:i/>
          <w:iCs/>
          <w:w w:val="105"/>
          <w:sz w:val="20"/>
          <w:szCs w:val="20"/>
        </w:rPr>
        <w:t>required</w:t>
      </w:r>
      <w:r w:rsidRPr="005B62E0">
        <w:rPr>
          <w:rFonts w:ascii="Aptos" w:eastAsia="Aptos" w:hAnsi="Aptos" w:cs="Aptos"/>
          <w:i/>
          <w:iCs/>
          <w:spacing w:val="22"/>
          <w:w w:val="105"/>
          <w:sz w:val="20"/>
          <w:szCs w:val="20"/>
        </w:rPr>
        <w:t xml:space="preserve"> </w:t>
      </w:r>
      <w:r w:rsidRPr="005B62E0">
        <w:rPr>
          <w:rFonts w:ascii="Aptos" w:eastAsia="Aptos" w:hAnsi="Aptos" w:cs="Aptos"/>
          <w:i/>
          <w:iCs/>
          <w:w w:val="105"/>
          <w:sz w:val="20"/>
          <w:szCs w:val="20"/>
        </w:rPr>
        <w:t>to</w:t>
      </w:r>
      <w:r w:rsidRPr="005B62E0">
        <w:rPr>
          <w:rFonts w:ascii="Aptos" w:eastAsia="Aptos" w:hAnsi="Aptos" w:cs="Aptos"/>
          <w:i/>
          <w:iCs/>
          <w:spacing w:val="20"/>
          <w:w w:val="105"/>
          <w:sz w:val="20"/>
          <w:szCs w:val="20"/>
        </w:rPr>
        <w:t xml:space="preserve"> </w:t>
      </w:r>
      <w:r w:rsidRPr="005B62E0">
        <w:rPr>
          <w:rFonts w:ascii="Aptos" w:eastAsia="Aptos" w:hAnsi="Aptos" w:cs="Aptos"/>
          <w:i/>
          <w:iCs/>
          <w:w w:val="105"/>
          <w:sz w:val="20"/>
          <w:szCs w:val="20"/>
        </w:rPr>
        <w:t>undergo</w:t>
      </w:r>
      <w:r w:rsidRPr="005B62E0">
        <w:rPr>
          <w:rFonts w:ascii="Aptos" w:eastAsia="Aptos" w:hAnsi="Aptos" w:cs="Aptos"/>
          <w:i/>
          <w:iCs/>
          <w:spacing w:val="20"/>
          <w:w w:val="105"/>
          <w:sz w:val="20"/>
          <w:szCs w:val="20"/>
        </w:rPr>
        <w:t xml:space="preserve"> </w:t>
      </w:r>
      <w:r w:rsidRPr="005B62E0">
        <w:rPr>
          <w:rFonts w:ascii="Aptos" w:eastAsia="Aptos" w:hAnsi="Aptos" w:cs="Aptos"/>
          <w:i/>
          <w:iCs/>
          <w:w w:val="105"/>
          <w:sz w:val="20"/>
          <w:szCs w:val="20"/>
        </w:rPr>
        <w:t>an</w:t>
      </w:r>
      <w:r w:rsidRPr="005B62E0">
        <w:rPr>
          <w:rFonts w:ascii="Aptos" w:eastAsia="Aptos" w:hAnsi="Aptos" w:cs="Aptos"/>
          <w:i/>
          <w:iCs/>
          <w:spacing w:val="20"/>
          <w:w w:val="105"/>
          <w:sz w:val="20"/>
          <w:szCs w:val="20"/>
        </w:rPr>
        <w:t xml:space="preserve"> </w:t>
      </w:r>
      <w:r w:rsidRPr="005B62E0">
        <w:rPr>
          <w:rFonts w:ascii="Aptos" w:eastAsia="Aptos" w:hAnsi="Aptos" w:cs="Aptos"/>
          <w:i/>
          <w:iCs/>
          <w:w w:val="105"/>
          <w:sz w:val="20"/>
          <w:szCs w:val="20"/>
        </w:rPr>
        <w:t>enhanced</w:t>
      </w:r>
      <w:r w:rsidRPr="005B62E0">
        <w:rPr>
          <w:rFonts w:ascii="Aptos" w:eastAsia="Aptos" w:hAnsi="Aptos" w:cs="Aptos"/>
          <w:i/>
          <w:iCs/>
          <w:spacing w:val="22"/>
          <w:w w:val="105"/>
          <w:sz w:val="20"/>
          <w:szCs w:val="20"/>
        </w:rPr>
        <w:t xml:space="preserve"> </w:t>
      </w:r>
      <w:r w:rsidRPr="005B62E0">
        <w:rPr>
          <w:rFonts w:ascii="Aptos" w:eastAsia="Aptos" w:hAnsi="Aptos" w:cs="Aptos"/>
          <w:i/>
          <w:iCs/>
          <w:w w:val="105"/>
          <w:sz w:val="20"/>
          <w:szCs w:val="20"/>
        </w:rPr>
        <w:t>DBS</w:t>
      </w:r>
      <w:r w:rsidRPr="005B62E0">
        <w:rPr>
          <w:rFonts w:ascii="Aptos" w:eastAsia="Aptos" w:hAnsi="Aptos" w:cs="Aptos"/>
          <w:i/>
          <w:iCs/>
          <w:spacing w:val="20"/>
          <w:w w:val="105"/>
          <w:sz w:val="20"/>
          <w:szCs w:val="20"/>
        </w:rPr>
        <w:t xml:space="preserve"> </w:t>
      </w:r>
      <w:r w:rsidRPr="005B62E0">
        <w:rPr>
          <w:rFonts w:ascii="Aptos" w:eastAsia="Aptos" w:hAnsi="Aptos" w:cs="Aptos"/>
          <w:i/>
          <w:iCs/>
          <w:w w:val="105"/>
          <w:sz w:val="20"/>
          <w:szCs w:val="20"/>
        </w:rPr>
        <w:t>check</w:t>
      </w:r>
      <w:r w:rsidRPr="005B62E0">
        <w:rPr>
          <w:rFonts w:ascii="Aptos" w:eastAsia="Aptos" w:hAnsi="Aptos" w:cs="Aptos"/>
          <w:i/>
          <w:iCs/>
          <w:spacing w:val="22"/>
          <w:w w:val="105"/>
          <w:sz w:val="20"/>
          <w:szCs w:val="20"/>
        </w:rPr>
        <w:t xml:space="preserve"> </w:t>
      </w:r>
      <w:r w:rsidRPr="005B62E0">
        <w:rPr>
          <w:rFonts w:ascii="Aptos" w:eastAsia="Aptos" w:hAnsi="Aptos" w:cs="Aptos"/>
          <w:i/>
          <w:iCs/>
          <w:w w:val="105"/>
          <w:sz w:val="20"/>
          <w:szCs w:val="20"/>
        </w:rPr>
        <w:t>and other</w:t>
      </w:r>
      <w:r w:rsidRPr="005B62E0">
        <w:rPr>
          <w:rFonts w:ascii="Aptos" w:eastAsia="Aptos" w:hAnsi="Aptos" w:cs="Aptos"/>
          <w:i/>
          <w:iCs/>
          <w:spacing w:val="18"/>
          <w:w w:val="105"/>
          <w:sz w:val="20"/>
          <w:szCs w:val="20"/>
        </w:rPr>
        <w:t xml:space="preserve"> </w:t>
      </w:r>
      <w:r w:rsidRPr="005B62E0">
        <w:rPr>
          <w:rFonts w:ascii="Aptos" w:eastAsia="Aptos" w:hAnsi="Aptos" w:cs="Aptos"/>
          <w:i/>
          <w:iCs/>
          <w:w w:val="105"/>
          <w:sz w:val="20"/>
          <w:szCs w:val="20"/>
        </w:rPr>
        <w:t>pre-employment</w:t>
      </w:r>
      <w:r w:rsidRPr="005B62E0">
        <w:rPr>
          <w:rFonts w:ascii="Aptos" w:eastAsia="Aptos" w:hAnsi="Aptos" w:cs="Aptos"/>
          <w:i/>
          <w:iCs/>
          <w:spacing w:val="18"/>
          <w:w w:val="105"/>
          <w:sz w:val="20"/>
          <w:szCs w:val="20"/>
        </w:rPr>
        <w:t xml:space="preserve"> </w:t>
      </w:r>
      <w:r w:rsidRPr="005B62E0">
        <w:rPr>
          <w:rFonts w:ascii="Aptos" w:eastAsia="Aptos" w:hAnsi="Aptos" w:cs="Aptos"/>
          <w:i/>
          <w:iCs/>
          <w:w w:val="105"/>
          <w:sz w:val="20"/>
          <w:szCs w:val="20"/>
        </w:rPr>
        <w:t>checks.</w:t>
      </w:r>
      <w:r w:rsidRPr="005B62E0">
        <w:rPr>
          <w:rFonts w:ascii="Aptos" w:eastAsia="Aptos" w:hAnsi="Aptos" w:cs="Aptos"/>
          <w:i/>
          <w:iCs/>
          <w:spacing w:val="80"/>
          <w:w w:val="105"/>
          <w:sz w:val="20"/>
          <w:szCs w:val="20"/>
        </w:rPr>
        <w:t xml:space="preserve"> </w:t>
      </w:r>
      <w:r w:rsidRPr="005B62E0">
        <w:rPr>
          <w:rFonts w:ascii="Aptos" w:eastAsia="Aptos" w:hAnsi="Aptos" w:cs="Aptos"/>
          <w:i/>
          <w:iCs/>
          <w:w w:val="105"/>
          <w:sz w:val="20"/>
          <w:szCs w:val="20"/>
        </w:rPr>
        <w:t>A</w:t>
      </w:r>
      <w:r w:rsidRPr="005B62E0">
        <w:rPr>
          <w:rFonts w:ascii="Aptos" w:eastAsia="Aptos" w:hAnsi="Aptos" w:cs="Aptos"/>
          <w:i/>
          <w:iCs/>
          <w:spacing w:val="18"/>
          <w:w w:val="105"/>
          <w:sz w:val="20"/>
          <w:szCs w:val="20"/>
        </w:rPr>
        <w:t xml:space="preserve"> </w:t>
      </w:r>
      <w:r w:rsidRPr="005B62E0">
        <w:rPr>
          <w:rFonts w:ascii="Aptos" w:eastAsia="Aptos" w:hAnsi="Aptos" w:cs="Aptos"/>
          <w:i/>
          <w:iCs/>
          <w:w w:val="105"/>
          <w:sz w:val="20"/>
          <w:szCs w:val="20"/>
        </w:rPr>
        <w:t>copy</w:t>
      </w:r>
      <w:r w:rsidRPr="005B62E0">
        <w:rPr>
          <w:rFonts w:ascii="Aptos" w:eastAsia="Aptos" w:hAnsi="Aptos" w:cs="Aptos"/>
          <w:i/>
          <w:iCs/>
          <w:spacing w:val="20"/>
          <w:w w:val="105"/>
          <w:sz w:val="20"/>
          <w:szCs w:val="20"/>
        </w:rPr>
        <w:t xml:space="preserve"> </w:t>
      </w:r>
      <w:r w:rsidRPr="005B62E0">
        <w:rPr>
          <w:rFonts w:ascii="Aptos" w:eastAsia="Aptos" w:hAnsi="Aptos" w:cs="Aptos"/>
          <w:i/>
          <w:iCs/>
          <w:w w:val="105"/>
          <w:sz w:val="20"/>
          <w:szCs w:val="20"/>
        </w:rPr>
        <w:t>of</w:t>
      </w:r>
      <w:r w:rsidRPr="005B62E0">
        <w:rPr>
          <w:rFonts w:ascii="Aptos" w:eastAsia="Aptos" w:hAnsi="Aptos" w:cs="Aptos"/>
          <w:i/>
          <w:iCs/>
          <w:spacing w:val="18"/>
          <w:w w:val="105"/>
          <w:sz w:val="20"/>
          <w:szCs w:val="20"/>
        </w:rPr>
        <w:t xml:space="preserve"> </w:t>
      </w:r>
      <w:r w:rsidRPr="005B62E0">
        <w:rPr>
          <w:rFonts w:ascii="Aptos" w:eastAsia="Aptos" w:hAnsi="Aptos" w:cs="Aptos"/>
          <w:i/>
          <w:iCs/>
          <w:w w:val="105"/>
          <w:sz w:val="20"/>
          <w:szCs w:val="20"/>
        </w:rPr>
        <w:t>the</w:t>
      </w:r>
      <w:r w:rsidRPr="005B62E0">
        <w:rPr>
          <w:rFonts w:ascii="Aptos" w:eastAsia="Aptos" w:hAnsi="Aptos" w:cs="Aptos"/>
          <w:i/>
          <w:iCs/>
          <w:spacing w:val="18"/>
          <w:w w:val="105"/>
          <w:sz w:val="20"/>
          <w:szCs w:val="20"/>
        </w:rPr>
        <w:t xml:space="preserve"> </w:t>
      </w:r>
      <w:r w:rsidRPr="005B62E0">
        <w:rPr>
          <w:rFonts w:ascii="Aptos" w:eastAsia="Aptos" w:hAnsi="Aptos" w:cs="Aptos"/>
          <w:i/>
          <w:iCs/>
          <w:w w:val="105"/>
          <w:sz w:val="20"/>
          <w:szCs w:val="20"/>
        </w:rPr>
        <w:t>School’s Recruitment,</w:t>
      </w:r>
      <w:r w:rsidRPr="005B62E0">
        <w:rPr>
          <w:rFonts w:ascii="Aptos" w:eastAsia="Aptos" w:hAnsi="Aptos" w:cs="Aptos"/>
          <w:i/>
          <w:iCs/>
          <w:spacing w:val="20"/>
          <w:w w:val="105"/>
          <w:sz w:val="20"/>
          <w:szCs w:val="20"/>
        </w:rPr>
        <w:t xml:space="preserve"> </w:t>
      </w:r>
      <w:r w:rsidRPr="005B62E0">
        <w:rPr>
          <w:rFonts w:ascii="Aptos" w:eastAsia="Aptos" w:hAnsi="Aptos" w:cs="Aptos"/>
          <w:i/>
          <w:iCs/>
          <w:w w:val="105"/>
          <w:sz w:val="20"/>
          <w:szCs w:val="20"/>
        </w:rPr>
        <w:t>Selection</w:t>
      </w:r>
      <w:r w:rsidRPr="005B62E0">
        <w:rPr>
          <w:rFonts w:ascii="Aptos" w:eastAsia="Aptos" w:hAnsi="Aptos" w:cs="Aptos"/>
          <w:i/>
          <w:iCs/>
          <w:spacing w:val="18"/>
          <w:w w:val="105"/>
          <w:sz w:val="20"/>
          <w:szCs w:val="20"/>
        </w:rPr>
        <w:t xml:space="preserve"> </w:t>
      </w:r>
      <w:r w:rsidRPr="005B62E0">
        <w:rPr>
          <w:rFonts w:ascii="Aptos" w:eastAsia="Aptos" w:hAnsi="Aptos" w:cs="Aptos"/>
          <w:i/>
          <w:iCs/>
          <w:w w:val="105"/>
          <w:sz w:val="20"/>
          <w:szCs w:val="20"/>
        </w:rPr>
        <w:t>and</w:t>
      </w:r>
      <w:r w:rsidRPr="005B62E0">
        <w:rPr>
          <w:rFonts w:ascii="Aptos" w:eastAsia="Aptos" w:hAnsi="Aptos" w:cs="Aptos"/>
          <w:i/>
          <w:iCs/>
          <w:spacing w:val="20"/>
          <w:w w:val="105"/>
          <w:sz w:val="20"/>
          <w:szCs w:val="20"/>
        </w:rPr>
        <w:t xml:space="preserve"> </w:t>
      </w:r>
      <w:r w:rsidRPr="005B62E0">
        <w:rPr>
          <w:rFonts w:ascii="Aptos" w:eastAsia="Aptos" w:hAnsi="Aptos" w:cs="Aptos"/>
          <w:i/>
          <w:iCs/>
          <w:w w:val="105"/>
          <w:sz w:val="20"/>
          <w:szCs w:val="20"/>
        </w:rPr>
        <w:t>Disclosure</w:t>
      </w:r>
      <w:r w:rsidRPr="005B62E0">
        <w:rPr>
          <w:rFonts w:ascii="Aptos" w:eastAsia="Aptos" w:hAnsi="Aptos" w:cs="Aptos"/>
          <w:i/>
          <w:iCs/>
          <w:spacing w:val="18"/>
          <w:w w:val="105"/>
          <w:sz w:val="20"/>
          <w:szCs w:val="20"/>
        </w:rPr>
        <w:t xml:space="preserve"> </w:t>
      </w:r>
      <w:r w:rsidRPr="005B62E0">
        <w:rPr>
          <w:rFonts w:ascii="Aptos" w:eastAsia="Aptos" w:hAnsi="Aptos" w:cs="Aptos"/>
          <w:i/>
          <w:iCs/>
          <w:w w:val="105"/>
          <w:sz w:val="20"/>
          <w:szCs w:val="20"/>
        </w:rPr>
        <w:t>Policy</w:t>
      </w:r>
      <w:r w:rsidRPr="005B62E0">
        <w:rPr>
          <w:rFonts w:ascii="Aptos" w:eastAsia="Aptos" w:hAnsi="Aptos" w:cs="Aptos"/>
          <w:i/>
          <w:iCs/>
          <w:spacing w:val="18"/>
          <w:w w:val="105"/>
          <w:sz w:val="20"/>
          <w:szCs w:val="20"/>
        </w:rPr>
        <w:t xml:space="preserve"> </w:t>
      </w:r>
      <w:r w:rsidRPr="005B62E0">
        <w:rPr>
          <w:rFonts w:ascii="Aptos" w:eastAsia="Aptos" w:hAnsi="Aptos" w:cs="Aptos"/>
          <w:i/>
          <w:iCs/>
          <w:w w:val="105"/>
          <w:sz w:val="20"/>
          <w:szCs w:val="20"/>
        </w:rPr>
        <w:t xml:space="preserve">is available on the website </w:t>
      </w:r>
      <w:hyperlink r:id="rId12" w:history="1">
        <w:r w:rsidRPr="005B62E0">
          <w:rPr>
            <w:rStyle w:val="Hyperlink"/>
            <w:rFonts w:ascii="Arial" w:eastAsia="Times New Roman" w:hAnsi="Arial" w:cs="Arial"/>
            <w:i/>
            <w:iCs/>
            <w:w w:val="105"/>
            <w:sz w:val="20"/>
            <w:szCs w:val="20"/>
          </w:rPr>
          <w:t>www.kehs.org.uk.</w:t>
        </w:r>
      </w:hyperlink>
    </w:p>
    <w:sectPr w:rsidR="005B62E0" w:rsidRPr="005B62E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AEF7" w14:textId="77777777" w:rsidR="001C5A61" w:rsidRDefault="001C5A61" w:rsidP="00C90A09">
      <w:pPr>
        <w:spacing w:after="0" w:line="240" w:lineRule="auto"/>
      </w:pPr>
      <w:r>
        <w:separator/>
      </w:r>
    </w:p>
  </w:endnote>
  <w:endnote w:type="continuationSeparator" w:id="0">
    <w:p w14:paraId="0A3EC43F" w14:textId="77777777" w:rsidR="001C5A61" w:rsidRDefault="001C5A61" w:rsidP="00C90A09">
      <w:pPr>
        <w:spacing w:after="0" w:line="240" w:lineRule="auto"/>
      </w:pPr>
      <w:r>
        <w:continuationSeparator/>
      </w:r>
    </w:p>
  </w:endnote>
  <w:endnote w:type="continuationNotice" w:id="1">
    <w:p w14:paraId="5A5FAF1C" w14:textId="77777777" w:rsidR="001C5A61" w:rsidRDefault="001C5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848876"/>
      <w:docPartObj>
        <w:docPartGallery w:val="Page Numbers (Bottom of Page)"/>
        <w:docPartUnique/>
      </w:docPartObj>
    </w:sdtPr>
    <w:sdtContent>
      <w:sdt>
        <w:sdtPr>
          <w:id w:val="1728636285"/>
          <w:docPartObj>
            <w:docPartGallery w:val="Page Numbers (Top of Page)"/>
            <w:docPartUnique/>
          </w:docPartObj>
        </w:sdtPr>
        <w:sdtContent>
          <w:p w14:paraId="714DE6B4" w14:textId="42C3F83D" w:rsidR="001A27E9" w:rsidRDefault="001A27E9">
            <w:pPr>
              <w:pStyle w:val="Footer"/>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C8307F2" w14:textId="69390155" w:rsidR="41CEACBC" w:rsidRDefault="41CEACBC" w:rsidP="41CEA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886F" w14:textId="77777777" w:rsidR="001C5A61" w:rsidRDefault="001C5A61" w:rsidP="00C90A09">
      <w:pPr>
        <w:spacing w:after="0" w:line="240" w:lineRule="auto"/>
      </w:pPr>
      <w:r>
        <w:separator/>
      </w:r>
    </w:p>
  </w:footnote>
  <w:footnote w:type="continuationSeparator" w:id="0">
    <w:p w14:paraId="7C3A53A5" w14:textId="77777777" w:rsidR="001C5A61" w:rsidRDefault="001C5A61" w:rsidP="00C90A09">
      <w:pPr>
        <w:spacing w:after="0" w:line="240" w:lineRule="auto"/>
      </w:pPr>
      <w:r>
        <w:continuationSeparator/>
      </w:r>
    </w:p>
  </w:footnote>
  <w:footnote w:type="continuationNotice" w:id="1">
    <w:p w14:paraId="195524AB" w14:textId="77777777" w:rsidR="001C5A61" w:rsidRDefault="001C5A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6B86" w14:textId="023619B7" w:rsidR="00B50053" w:rsidRPr="00A96BF2" w:rsidRDefault="001A27E9" w:rsidP="001A27E9">
    <w:pPr>
      <w:pStyle w:val="Header"/>
      <w:jc w:val="center"/>
    </w:pPr>
    <w:r w:rsidRPr="00141EA9">
      <w:rPr>
        <w:rFonts w:ascii="Arial" w:eastAsia="Times New Roman" w:hAnsi="Arial" w:cs="Arial"/>
        <w:noProof/>
        <w:lang w:eastAsia="en-GB"/>
      </w:rPr>
      <w:drawing>
        <wp:inline distT="0" distB="0" distL="0" distR="0" wp14:anchorId="708522AC" wp14:editId="319016CA">
          <wp:extent cx="1611630" cy="1398270"/>
          <wp:effectExtent l="0" t="0" r="7620" b="0"/>
          <wp:docPr id="11" name="Picture 11" descr="N:\HR\Logos\KE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R\Logos\KEH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630" cy="139827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A4A"/>
    <w:multiLevelType w:val="hybridMultilevel"/>
    <w:tmpl w:val="7A90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D2F8D"/>
    <w:multiLevelType w:val="multilevel"/>
    <w:tmpl w:val="CC486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776AB"/>
    <w:multiLevelType w:val="multilevel"/>
    <w:tmpl w:val="A0D0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044A"/>
    <w:multiLevelType w:val="hybridMultilevel"/>
    <w:tmpl w:val="AEA0D3C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36451E1"/>
    <w:multiLevelType w:val="hybridMultilevel"/>
    <w:tmpl w:val="B1FCAB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670728B"/>
    <w:multiLevelType w:val="multilevel"/>
    <w:tmpl w:val="02C4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E4C97"/>
    <w:multiLevelType w:val="hybridMultilevel"/>
    <w:tmpl w:val="FC96A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5373AD"/>
    <w:multiLevelType w:val="multilevel"/>
    <w:tmpl w:val="0CE0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46FDB"/>
    <w:multiLevelType w:val="hybridMultilevel"/>
    <w:tmpl w:val="9FA89E6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E6E6A49"/>
    <w:multiLevelType w:val="hybridMultilevel"/>
    <w:tmpl w:val="EF2E4B4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C4D09B8"/>
    <w:multiLevelType w:val="hybridMultilevel"/>
    <w:tmpl w:val="2CE477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0461D6"/>
    <w:multiLevelType w:val="hybridMultilevel"/>
    <w:tmpl w:val="EE2C95E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25605734">
    <w:abstractNumId w:val="10"/>
  </w:num>
  <w:num w:numId="2" w16cid:durableId="3944506">
    <w:abstractNumId w:val="6"/>
  </w:num>
  <w:num w:numId="3" w16cid:durableId="768620275">
    <w:abstractNumId w:val="3"/>
  </w:num>
  <w:num w:numId="4" w16cid:durableId="1949192108">
    <w:abstractNumId w:val="5"/>
  </w:num>
  <w:num w:numId="5" w16cid:durableId="52892002">
    <w:abstractNumId w:val="7"/>
  </w:num>
  <w:num w:numId="6" w16cid:durableId="1540241260">
    <w:abstractNumId w:val="2"/>
  </w:num>
  <w:num w:numId="7" w16cid:durableId="988023113">
    <w:abstractNumId w:val="9"/>
  </w:num>
  <w:num w:numId="8" w16cid:durableId="89006293">
    <w:abstractNumId w:val="8"/>
  </w:num>
  <w:num w:numId="9" w16cid:durableId="2055083214">
    <w:abstractNumId w:val="4"/>
  </w:num>
  <w:num w:numId="10" w16cid:durableId="201287879">
    <w:abstractNumId w:val="11"/>
  </w:num>
  <w:num w:numId="11" w16cid:durableId="1820343781">
    <w:abstractNumId w:val="0"/>
  </w:num>
  <w:num w:numId="12" w16cid:durableId="607002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91"/>
    <w:rsid w:val="00003C03"/>
    <w:rsid w:val="00011A4B"/>
    <w:rsid w:val="000123DE"/>
    <w:rsid w:val="00027856"/>
    <w:rsid w:val="000300F4"/>
    <w:rsid w:val="00032B5B"/>
    <w:rsid w:val="00033281"/>
    <w:rsid w:val="000363BC"/>
    <w:rsid w:val="00037459"/>
    <w:rsid w:val="000379FD"/>
    <w:rsid w:val="00040C05"/>
    <w:rsid w:val="00042EBC"/>
    <w:rsid w:val="00043201"/>
    <w:rsid w:val="00044EDA"/>
    <w:rsid w:val="00054CB1"/>
    <w:rsid w:val="00057CF9"/>
    <w:rsid w:val="00062095"/>
    <w:rsid w:val="00064407"/>
    <w:rsid w:val="00071B32"/>
    <w:rsid w:val="000845D1"/>
    <w:rsid w:val="000852DA"/>
    <w:rsid w:val="00091862"/>
    <w:rsid w:val="00091B8A"/>
    <w:rsid w:val="00097EC3"/>
    <w:rsid w:val="000B5762"/>
    <w:rsid w:val="000B74E8"/>
    <w:rsid w:val="000C245A"/>
    <w:rsid w:val="000D6380"/>
    <w:rsid w:val="000D790B"/>
    <w:rsid w:val="000E26BC"/>
    <w:rsid w:val="000E3C6A"/>
    <w:rsid w:val="000E67AC"/>
    <w:rsid w:val="000F11FD"/>
    <w:rsid w:val="000F38AB"/>
    <w:rsid w:val="000F3BB7"/>
    <w:rsid w:val="00101E2D"/>
    <w:rsid w:val="001028D2"/>
    <w:rsid w:val="001105EE"/>
    <w:rsid w:val="00110B71"/>
    <w:rsid w:val="00115DE7"/>
    <w:rsid w:val="00116559"/>
    <w:rsid w:val="001205A1"/>
    <w:rsid w:val="001305C1"/>
    <w:rsid w:val="00133A52"/>
    <w:rsid w:val="00134869"/>
    <w:rsid w:val="00135512"/>
    <w:rsid w:val="00136AB6"/>
    <w:rsid w:val="00140DEA"/>
    <w:rsid w:val="00142EDC"/>
    <w:rsid w:val="00145DD7"/>
    <w:rsid w:val="00152E7C"/>
    <w:rsid w:val="0016296D"/>
    <w:rsid w:val="00170214"/>
    <w:rsid w:val="0017449A"/>
    <w:rsid w:val="00180459"/>
    <w:rsid w:val="001823D3"/>
    <w:rsid w:val="00185F15"/>
    <w:rsid w:val="00191E5B"/>
    <w:rsid w:val="001A27E9"/>
    <w:rsid w:val="001A534F"/>
    <w:rsid w:val="001B0F24"/>
    <w:rsid w:val="001B395F"/>
    <w:rsid w:val="001B5BD0"/>
    <w:rsid w:val="001C3FD6"/>
    <w:rsid w:val="001C5A61"/>
    <w:rsid w:val="001E08AA"/>
    <w:rsid w:val="001E135C"/>
    <w:rsid w:val="001F08FC"/>
    <w:rsid w:val="002035A2"/>
    <w:rsid w:val="00204CF5"/>
    <w:rsid w:val="00211ADD"/>
    <w:rsid w:val="00216CB4"/>
    <w:rsid w:val="00230C46"/>
    <w:rsid w:val="00233927"/>
    <w:rsid w:val="00233CCE"/>
    <w:rsid w:val="00245971"/>
    <w:rsid w:val="0024626B"/>
    <w:rsid w:val="002520CB"/>
    <w:rsid w:val="00253F11"/>
    <w:rsid w:val="00261884"/>
    <w:rsid w:val="002701CC"/>
    <w:rsid w:val="00271A45"/>
    <w:rsid w:val="0027503B"/>
    <w:rsid w:val="00277C93"/>
    <w:rsid w:val="00285676"/>
    <w:rsid w:val="002A003B"/>
    <w:rsid w:val="002A0464"/>
    <w:rsid w:val="002A2C92"/>
    <w:rsid w:val="002A2F48"/>
    <w:rsid w:val="002B0240"/>
    <w:rsid w:val="002C1655"/>
    <w:rsid w:val="002C3F29"/>
    <w:rsid w:val="002C445B"/>
    <w:rsid w:val="002C7AAC"/>
    <w:rsid w:val="002D37EC"/>
    <w:rsid w:val="002D7F55"/>
    <w:rsid w:val="002E2F4D"/>
    <w:rsid w:val="002F01DA"/>
    <w:rsid w:val="002F22B8"/>
    <w:rsid w:val="002F4E11"/>
    <w:rsid w:val="00311678"/>
    <w:rsid w:val="003159DA"/>
    <w:rsid w:val="00316C4C"/>
    <w:rsid w:val="0032269E"/>
    <w:rsid w:val="00324DF9"/>
    <w:rsid w:val="003355F7"/>
    <w:rsid w:val="0034021B"/>
    <w:rsid w:val="003520F2"/>
    <w:rsid w:val="0035388E"/>
    <w:rsid w:val="0036450F"/>
    <w:rsid w:val="003709C3"/>
    <w:rsid w:val="003738CB"/>
    <w:rsid w:val="00377F07"/>
    <w:rsid w:val="00381967"/>
    <w:rsid w:val="00382F76"/>
    <w:rsid w:val="00394404"/>
    <w:rsid w:val="003978EE"/>
    <w:rsid w:val="003A02D4"/>
    <w:rsid w:val="003A2428"/>
    <w:rsid w:val="003B637B"/>
    <w:rsid w:val="003C0089"/>
    <w:rsid w:val="003C254C"/>
    <w:rsid w:val="003C2C56"/>
    <w:rsid w:val="003C3A5F"/>
    <w:rsid w:val="003C7085"/>
    <w:rsid w:val="003C7E93"/>
    <w:rsid w:val="003D02F9"/>
    <w:rsid w:val="003D4391"/>
    <w:rsid w:val="003D7507"/>
    <w:rsid w:val="003E4728"/>
    <w:rsid w:val="003F3F8A"/>
    <w:rsid w:val="003F4128"/>
    <w:rsid w:val="003F4269"/>
    <w:rsid w:val="003F60E1"/>
    <w:rsid w:val="00402CF3"/>
    <w:rsid w:val="004069F7"/>
    <w:rsid w:val="00420781"/>
    <w:rsid w:val="0044231C"/>
    <w:rsid w:val="00445EE1"/>
    <w:rsid w:val="00454D92"/>
    <w:rsid w:val="00463EC1"/>
    <w:rsid w:val="00475650"/>
    <w:rsid w:val="00485301"/>
    <w:rsid w:val="00485739"/>
    <w:rsid w:val="00486C1D"/>
    <w:rsid w:val="00490F74"/>
    <w:rsid w:val="004A1F3D"/>
    <w:rsid w:val="004A3426"/>
    <w:rsid w:val="004A5A34"/>
    <w:rsid w:val="004A6713"/>
    <w:rsid w:val="004B0D73"/>
    <w:rsid w:val="004B3123"/>
    <w:rsid w:val="004B6B0A"/>
    <w:rsid w:val="004D4AAE"/>
    <w:rsid w:val="004D642E"/>
    <w:rsid w:val="004E57AA"/>
    <w:rsid w:val="004E7631"/>
    <w:rsid w:val="004E7F1F"/>
    <w:rsid w:val="004F478D"/>
    <w:rsid w:val="00500A93"/>
    <w:rsid w:val="00500AFE"/>
    <w:rsid w:val="00503373"/>
    <w:rsid w:val="00506640"/>
    <w:rsid w:val="00507F98"/>
    <w:rsid w:val="005157FE"/>
    <w:rsid w:val="00517574"/>
    <w:rsid w:val="005219A8"/>
    <w:rsid w:val="00523390"/>
    <w:rsid w:val="00523D14"/>
    <w:rsid w:val="00532D9D"/>
    <w:rsid w:val="00535C0C"/>
    <w:rsid w:val="00540E59"/>
    <w:rsid w:val="00541957"/>
    <w:rsid w:val="005507C7"/>
    <w:rsid w:val="00557131"/>
    <w:rsid w:val="00557E6E"/>
    <w:rsid w:val="0056214F"/>
    <w:rsid w:val="005764C5"/>
    <w:rsid w:val="005834F5"/>
    <w:rsid w:val="00584C8A"/>
    <w:rsid w:val="00595342"/>
    <w:rsid w:val="005A2877"/>
    <w:rsid w:val="005A6262"/>
    <w:rsid w:val="005B000D"/>
    <w:rsid w:val="005B1223"/>
    <w:rsid w:val="005B2316"/>
    <w:rsid w:val="005B3D50"/>
    <w:rsid w:val="005B62E0"/>
    <w:rsid w:val="005C04AC"/>
    <w:rsid w:val="005C4481"/>
    <w:rsid w:val="005D03E3"/>
    <w:rsid w:val="005D14C9"/>
    <w:rsid w:val="005D447C"/>
    <w:rsid w:val="005D4CFB"/>
    <w:rsid w:val="005D64DF"/>
    <w:rsid w:val="005E3EE4"/>
    <w:rsid w:val="005E75FE"/>
    <w:rsid w:val="005F1283"/>
    <w:rsid w:val="00606D67"/>
    <w:rsid w:val="006072CF"/>
    <w:rsid w:val="00613760"/>
    <w:rsid w:val="00615F5D"/>
    <w:rsid w:val="00621C8B"/>
    <w:rsid w:val="006248B4"/>
    <w:rsid w:val="00636612"/>
    <w:rsid w:val="0063E314"/>
    <w:rsid w:val="00641C7F"/>
    <w:rsid w:val="006459F3"/>
    <w:rsid w:val="006500E4"/>
    <w:rsid w:val="006535AC"/>
    <w:rsid w:val="006610D5"/>
    <w:rsid w:val="006641A2"/>
    <w:rsid w:val="006651BE"/>
    <w:rsid w:val="00667722"/>
    <w:rsid w:val="00671067"/>
    <w:rsid w:val="006731A5"/>
    <w:rsid w:val="00673741"/>
    <w:rsid w:val="0068279D"/>
    <w:rsid w:val="00683F62"/>
    <w:rsid w:val="0068623C"/>
    <w:rsid w:val="006869A4"/>
    <w:rsid w:val="006A69AC"/>
    <w:rsid w:val="006B01F5"/>
    <w:rsid w:val="006B12E0"/>
    <w:rsid w:val="006B38C4"/>
    <w:rsid w:val="006B38D5"/>
    <w:rsid w:val="006C0E71"/>
    <w:rsid w:val="006D2ADA"/>
    <w:rsid w:val="006D48B1"/>
    <w:rsid w:val="006D7EDF"/>
    <w:rsid w:val="006E130E"/>
    <w:rsid w:val="006E76CB"/>
    <w:rsid w:val="00700DAA"/>
    <w:rsid w:val="00712832"/>
    <w:rsid w:val="0072345D"/>
    <w:rsid w:val="00723C3E"/>
    <w:rsid w:val="007310B9"/>
    <w:rsid w:val="00735B51"/>
    <w:rsid w:val="00741948"/>
    <w:rsid w:val="00741A6E"/>
    <w:rsid w:val="007422C5"/>
    <w:rsid w:val="00745B25"/>
    <w:rsid w:val="00750077"/>
    <w:rsid w:val="00753EA0"/>
    <w:rsid w:val="00755094"/>
    <w:rsid w:val="007619AA"/>
    <w:rsid w:val="00765A3B"/>
    <w:rsid w:val="00770230"/>
    <w:rsid w:val="00783AC7"/>
    <w:rsid w:val="00784573"/>
    <w:rsid w:val="00785749"/>
    <w:rsid w:val="007919FF"/>
    <w:rsid w:val="007A0DFC"/>
    <w:rsid w:val="007A4881"/>
    <w:rsid w:val="007A5312"/>
    <w:rsid w:val="007B3FFE"/>
    <w:rsid w:val="007B4DD9"/>
    <w:rsid w:val="007C1609"/>
    <w:rsid w:val="007C2215"/>
    <w:rsid w:val="007C670B"/>
    <w:rsid w:val="007C6F2E"/>
    <w:rsid w:val="007D1819"/>
    <w:rsid w:val="007D5431"/>
    <w:rsid w:val="007D6E2D"/>
    <w:rsid w:val="007F1340"/>
    <w:rsid w:val="008155D7"/>
    <w:rsid w:val="00816088"/>
    <w:rsid w:val="008170F2"/>
    <w:rsid w:val="00825692"/>
    <w:rsid w:val="008318FB"/>
    <w:rsid w:val="008342C3"/>
    <w:rsid w:val="008353A5"/>
    <w:rsid w:val="00837B68"/>
    <w:rsid w:val="00846DF5"/>
    <w:rsid w:val="00847FCC"/>
    <w:rsid w:val="00850A63"/>
    <w:rsid w:val="00850AA2"/>
    <w:rsid w:val="00856E87"/>
    <w:rsid w:val="00861F0D"/>
    <w:rsid w:val="00862140"/>
    <w:rsid w:val="00863F28"/>
    <w:rsid w:val="00870AAA"/>
    <w:rsid w:val="00872770"/>
    <w:rsid w:val="00874508"/>
    <w:rsid w:val="00875D11"/>
    <w:rsid w:val="00883DAE"/>
    <w:rsid w:val="00884E5E"/>
    <w:rsid w:val="00894A98"/>
    <w:rsid w:val="00896478"/>
    <w:rsid w:val="008A13A1"/>
    <w:rsid w:val="008A6AB0"/>
    <w:rsid w:val="008A6AE2"/>
    <w:rsid w:val="008B56C0"/>
    <w:rsid w:val="008B67D4"/>
    <w:rsid w:val="008B7001"/>
    <w:rsid w:val="008C3F44"/>
    <w:rsid w:val="008D7637"/>
    <w:rsid w:val="008D7A16"/>
    <w:rsid w:val="008E12DB"/>
    <w:rsid w:val="008E44A8"/>
    <w:rsid w:val="008F508A"/>
    <w:rsid w:val="008F60CE"/>
    <w:rsid w:val="008F7574"/>
    <w:rsid w:val="00902236"/>
    <w:rsid w:val="00906E51"/>
    <w:rsid w:val="00911658"/>
    <w:rsid w:val="00924D9B"/>
    <w:rsid w:val="00931DE2"/>
    <w:rsid w:val="009326AF"/>
    <w:rsid w:val="00943876"/>
    <w:rsid w:val="00943C58"/>
    <w:rsid w:val="00955296"/>
    <w:rsid w:val="00955879"/>
    <w:rsid w:val="00960F1C"/>
    <w:rsid w:val="00971B31"/>
    <w:rsid w:val="0098362F"/>
    <w:rsid w:val="00985CEB"/>
    <w:rsid w:val="009923D9"/>
    <w:rsid w:val="00995158"/>
    <w:rsid w:val="00996140"/>
    <w:rsid w:val="009A13AF"/>
    <w:rsid w:val="009A2E95"/>
    <w:rsid w:val="009B5941"/>
    <w:rsid w:val="009C579B"/>
    <w:rsid w:val="009D3409"/>
    <w:rsid w:val="009D60CF"/>
    <w:rsid w:val="009E01D7"/>
    <w:rsid w:val="009E0F3F"/>
    <w:rsid w:val="009E68EF"/>
    <w:rsid w:val="00A05200"/>
    <w:rsid w:val="00A07B16"/>
    <w:rsid w:val="00A107E0"/>
    <w:rsid w:val="00A16CD1"/>
    <w:rsid w:val="00A2205C"/>
    <w:rsid w:val="00A2216C"/>
    <w:rsid w:val="00A26564"/>
    <w:rsid w:val="00A27522"/>
    <w:rsid w:val="00A322A1"/>
    <w:rsid w:val="00A32F44"/>
    <w:rsid w:val="00A40D54"/>
    <w:rsid w:val="00A428C1"/>
    <w:rsid w:val="00A45563"/>
    <w:rsid w:val="00A55AB8"/>
    <w:rsid w:val="00A632C5"/>
    <w:rsid w:val="00A667D6"/>
    <w:rsid w:val="00A66926"/>
    <w:rsid w:val="00A921FD"/>
    <w:rsid w:val="00AB0187"/>
    <w:rsid w:val="00AC0F3C"/>
    <w:rsid w:val="00AC1746"/>
    <w:rsid w:val="00AC53D0"/>
    <w:rsid w:val="00AC5DD7"/>
    <w:rsid w:val="00AF54C7"/>
    <w:rsid w:val="00B006EF"/>
    <w:rsid w:val="00B04023"/>
    <w:rsid w:val="00B04805"/>
    <w:rsid w:val="00B06F7F"/>
    <w:rsid w:val="00B132DD"/>
    <w:rsid w:val="00B13991"/>
    <w:rsid w:val="00B15CEC"/>
    <w:rsid w:val="00B16F35"/>
    <w:rsid w:val="00B17AB3"/>
    <w:rsid w:val="00B20B90"/>
    <w:rsid w:val="00B224F9"/>
    <w:rsid w:val="00B37C01"/>
    <w:rsid w:val="00B50053"/>
    <w:rsid w:val="00B51BAF"/>
    <w:rsid w:val="00B57EB4"/>
    <w:rsid w:val="00B6539B"/>
    <w:rsid w:val="00B70357"/>
    <w:rsid w:val="00B717B3"/>
    <w:rsid w:val="00B72968"/>
    <w:rsid w:val="00B746AB"/>
    <w:rsid w:val="00B76E91"/>
    <w:rsid w:val="00B83C20"/>
    <w:rsid w:val="00B8629A"/>
    <w:rsid w:val="00B924D8"/>
    <w:rsid w:val="00BA1413"/>
    <w:rsid w:val="00BB0C5A"/>
    <w:rsid w:val="00BB4747"/>
    <w:rsid w:val="00BC06B2"/>
    <w:rsid w:val="00BC4239"/>
    <w:rsid w:val="00BC5E6D"/>
    <w:rsid w:val="00BC7095"/>
    <w:rsid w:val="00BC75CE"/>
    <w:rsid w:val="00BD19FD"/>
    <w:rsid w:val="00BD2479"/>
    <w:rsid w:val="00BD42ED"/>
    <w:rsid w:val="00BD4BBC"/>
    <w:rsid w:val="00BE4AB1"/>
    <w:rsid w:val="00BF1898"/>
    <w:rsid w:val="00BF1E1C"/>
    <w:rsid w:val="00C0163E"/>
    <w:rsid w:val="00C04546"/>
    <w:rsid w:val="00C049AF"/>
    <w:rsid w:val="00C13E6E"/>
    <w:rsid w:val="00C25A84"/>
    <w:rsid w:val="00C30372"/>
    <w:rsid w:val="00C34A1C"/>
    <w:rsid w:val="00C358BB"/>
    <w:rsid w:val="00C46BA8"/>
    <w:rsid w:val="00C51414"/>
    <w:rsid w:val="00C52164"/>
    <w:rsid w:val="00C57FB8"/>
    <w:rsid w:val="00C65660"/>
    <w:rsid w:val="00C70B56"/>
    <w:rsid w:val="00C8618B"/>
    <w:rsid w:val="00C90A09"/>
    <w:rsid w:val="00C93326"/>
    <w:rsid w:val="00CA2B0A"/>
    <w:rsid w:val="00CA57B9"/>
    <w:rsid w:val="00CA6D43"/>
    <w:rsid w:val="00CB469F"/>
    <w:rsid w:val="00CB49A4"/>
    <w:rsid w:val="00CB5341"/>
    <w:rsid w:val="00CB6436"/>
    <w:rsid w:val="00CB6F4C"/>
    <w:rsid w:val="00CC4E3A"/>
    <w:rsid w:val="00CC5796"/>
    <w:rsid w:val="00CD41CA"/>
    <w:rsid w:val="00CD6B89"/>
    <w:rsid w:val="00CE0E9C"/>
    <w:rsid w:val="00CE5A7C"/>
    <w:rsid w:val="00CF2057"/>
    <w:rsid w:val="00CF57E6"/>
    <w:rsid w:val="00CF7702"/>
    <w:rsid w:val="00D0343A"/>
    <w:rsid w:val="00D0392C"/>
    <w:rsid w:val="00D06680"/>
    <w:rsid w:val="00D0698F"/>
    <w:rsid w:val="00D07365"/>
    <w:rsid w:val="00D126A4"/>
    <w:rsid w:val="00D12768"/>
    <w:rsid w:val="00D14B16"/>
    <w:rsid w:val="00D231B3"/>
    <w:rsid w:val="00D2384E"/>
    <w:rsid w:val="00D248E9"/>
    <w:rsid w:val="00D30DFF"/>
    <w:rsid w:val="00D33251"/>
    <w:rsid w:val="00D339F9"/>
    <w:rsid w:val="00D370D1"/>
    <w:rsid w:val="00D40DC3"/>
    <w:rsid w:val="00D43404"/>
    <w:rsid w:val="00D5307E"/>
    <w:rsid w:val="00D54F3C"/>
    <w:rsid w:val="00D55289"/>
    <w:rsid w:val="00D60704"/>
    <w:rsid w:val="00D87286"/>
    <w:rsid w:val="00D87B87"/>
    <w:rsid w:val="00D9218E"/>
    <w:rsid w:val="00D93A48"/>
    <w:rsid w:val="00D956E4"/>
    <w:rsid w:val="00DA159C"/>
    <w:rsid w:val="00DA4117"/>
    <w:rsid w:val="00DB4A4F"/>
    <w:rsid w:val="00DB617A"/>
    <w:rsid w:val="00DB62CF"/>
    <w:rsid w:val="00DC4241"/>
    <w:rsid w:val="00DD29CD"/>
    <w:rsid w:val="00DD3181"/>
    <w:rsid w:val="00DD3E47"/>
    <w:rsid w:val="00DD6ED0"/>
    <w:rsid w:val="00DF1403"/>
    <w:rsid w:val="00DF2F38"/>
    <w:rsid w:val="00DF5021"/>
    <w:rsid w:val="00DF56AD"/>
    <w:rsid w:val="00E1094E"/>
    <w:rsid w:val="00E11F51"/>
    <w:rsid w:val="00E1511E"/>
    <w:rsid w:val="00E22F9D"/>
    <w:rsid w:val="00E314F8"/>
    <w:rsid w:val="00E32DE2"/>
    <w:rsid w:val="00E36DCB"/>
    <w:rsid w:val="00E3A308"/>
    <w:rsid w:val="00E54037"/>
    <w:rsid w:val="00E652F2"/>
    <w:rsid w:val="00E73389"/>
    <w:rsid w:val="00E76839"/>
    <w:rsid w:val="00E83632"/>
    <w:rsid w:val="00E90CFC"/>
    <w:rsid w:val="00E9215A"/>
    <w:rsid w:val="00EA6A35"/>
    <w:rsid w:val="00EA78BB"/>
    <w:rsid w:val="00EB3776"/>
    <w:rsid w:val="00EC0854"/>
    <w:rsid w:val="00EC1EC9"/>
    <w:rsid w:val="00ED4BB1"/>
    <w:rsid w:val="00EE0C82"/>
    <w:rsid w:val="00EE20C1"/>
    <w:rsid w:val="00EE26FE"/>
    <w:rsid w:val="00EE4E82"/>
    <w:rsid w:val="00EE5A68"/>
    <w:rsid w:val="00EF2F64"/>
    <w:rsid w:val="00F04DF5"/>
    <w:rsid w:val="00F066D5"/>
    <w:rsid w:val="00F11DFA"/>
    <w:rsid w:val="00F17DE0"/>
    <w:rsid w:val="00F17F36"/>
    <w:rsid w:val="00F2093F"/>
    <w:rsid w:val="00F21257"/>
    <w:rsid w:val="00F22B31"/>
    <w:rsid w:val="00F31772"/>
    <w:rsid w:val="00F45443"/>
    <w:rsid w:val="00F562FC"/>
    <w:rsid w:val="00F56AF9"/>
    <w:rsid w:val="00F6288A"/>
    <w:rsid w:val="00F629AF"/>
    <w:rsid w:val="00F67474"/>
    <w:rsid w:val="00F70B2A"/>
    <w:rsid w:val="00F7660B"/>
    <w:rsid w:val="00F81BB8"/>
    <w:rsid w:val="00F83BA0"/>
    <w:rsid w:val="00F84027"/>
    <w:rsid w:val="00F844E1"/>
    <w:rsid w:val="00F86956"/>
    <w:rsid w:val="00F875FD"/>
    <w:rsid w:val="00F964A0"/>
    <w:rsid w:val="00FA168F"/>
    <w:rsid w:val="00FA79AB"/>
    <w:rsid w:val="00FB4B17"/>
    <w:rsid w:val="00FB5873"/>
    <w:rsid w:val="00FB6089"/>
    <w:rsid w:val="00FC6727"/>
    <w:rsid w:val="00FE583D"/>
    <w:rsid w:val="00FF7587"/>
    <w:rsid w:val="0109EE5E"/>
    <w:rsid w:val="02929190"/>
    <w:rsid w:val="047DDA64"/>
    <w:rsid w:val="06BFE0F1"/>
    <w:rsid w:val="08672B8B"/>
    <w:rsid w:val="0920EB42"/>
    <w:rsid w:val="0AABCFBC"/>
    <w:rsid w:val="0BA224F7"/>
    <w:rsid w:val="0E01A2B5"/>
    <w:rsid w:val="0F993A9B"/>
    <w:rsid w:val="100F7576"/>
    <w:rsid w:val="112F9957"/>
    <w:rsid w:val="12EBB58B"/>
    <w:rsid w:val="13FF93CA"/>
    <w:rsid w:val="14161E76"/>
    <w:rsid w:val="173F7290"/>
    <w:rsid w:val="1A7EB85B"/>
    <w:rsid w:val="1D4844B6"/>
    <w:rsid w:val="1EC45E1E"/>
    <w:rsid w:val="1FB16D90"/>
    <w:rsid w:val="231C57C2"/>
    <w:rsid w:val="24E4B376"/>
    <w:rsid w:val="25660B49"/>
    <w:rsid w:val="259F21DB"/>
    <w:rsid w:val="2AD6D4E0"/>
    <w:rsid w:val="2F132338"/>
    <w:rsid w:val="30D8A378"/>
    <w:rsid w:val="30E4D8E9"/>
    <w:rsid w:val="31E97629"/>
    <w:rsid w:val="34A536DC"/>
    <w:rsid w:val="38107475"/>
    <w:rsid w:val="3AFF90B0"/>
    <w:rsid w:val="3B5844F0"/>
    <w:rsid w:val="3C3491AF"/>
    <w:rsid w:val="3C874AD6"/>
    <w:rsid w:val="3CB47275"/>
    <w:rsid w:val="3E931BAC"/>
    <w:rsid w:val="4047F5B8"/>
    <w:rsid w:val="41CEACBC"/>
    <w:rsid w:val="455D9A25"/>
    <w:rsid w:val="45D9116D"/>
    <w:rsid w:val="4D8B1100"/>
    <w:rsid w:val="52808D79"/>
    <w:rsid w:val="53EA4441"/>
    <w:rsid w:val="53EAF9CA"/>
    <w:rsid w:val="5482529B"/>
    <w:rsid w:val="555E03A8"/>
    <w:rsid w:val="55C90394"/>
    <w:rsid w:val="561636D7"/>
    <w:rsid w:val="588B3C3E"/>
    <w:rsid w:val="597ACE7D"/>
    <w:rsid w:val="59988092"/>
    <w:rsid w:val="59BD32A4"/>
    <w:rsid w:val="5A484920"/>
    <w:rsid w:val="5ACC0BBB"/>
    <w:rsid w:val="5EE1841A"/>
    <w:rsid w:val="5FA4CC5B"/>
    <w:rsid w:val="5FA79DFA"/>
    <w:rsid w:val="5FBA4058"/>
    <w:rsid w:val="618EFC35"/>
    <w:rsid w:val="692C0F51"/>
    <w:rsid w:val="6989E763"/>
    <w:rsid w:val="6A1E97A3"/>
    <w:rsid w:val="6A893D33"/>
    <w:rsid w:val="6B745FE8"/>
    <w:rsid w:val="6ED3EA72"/>
    <w:rsid w:val="70D28B8E"/>
    <w:rsid w:val="72E246E9"/>
    <w:rsid w:val="73A7D25B"/>
    <w:rsid w:val="75AB8857"/>
    <w:rsid w:val="772AFCCF"/>
    <w:rsid w:val="77ACF01A"/>
    <w:rsid w:val="7938789A"/>
    <w:rsid w:val="79607E95"/>
    <w:rsid w:val="79CA45F9"/>
    <w:rsid w:val="79F9FCCA"/>
    <w:rsid w:val="7B2B390C"/>
    <w:rsid w:val="7B8A179F"/>
    <w:rsid w:val="7C030617"/>
    <w:rsid w:val="7E5FD2AD"/>
    <w:rsid w:val="7F6AC13D"/>
    <w:rsid w:val="7FD56A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FE90E"/>
  <w15:chartTrackingRefBased/>
  <w15:docId w15:val="{0BCFCB11-2DED-4190-8035-E4A2137F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6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6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E91"/>
    <w:rPr>
      <w:rFonts w:eastAsiaTheme="majorEastAsia" w:cstheme="majorBidi"/>
      <w:color w:val="272727" w:themeColor="text1" w:themeTint="D8"/>
    </w:rPr>
  </w:style>
  <w:style w:type="paragraph" w:styleId="Title">
    <w:name w:val="Title"/>
    <w:basedOn w:val="Normal"/>
    <w:next w:val="Normal"/>
    <w:link w:val="TitleChar"/>
    <w:uiPriority w:val="10"/>
    <w:qFormat/>
    <w:rsid w:val="00B76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E91"/>
    <w:pPr>
      <w:spacing w:before="160"/>
      <w:jc w:val="center"/>
    </w:pPr>
    <w:rPr>
      <w:i/>
      <w:iCs/>
      <w:color w:val="404040" w:themeColor="text1" w:themeTint="BF"/>
    </w:rPr>
  </w:style>
  <w:style w:type="character" w:customStyle="1" w:styleId="QuoteChar">
    <w:name w:val="Quote Char"/>
    <w:basedOn w:val="DefaultParagraphFont"/>
    <w:link w:val="Quote"/>
    <w:uiPriority w:val="29"/>
    <w:rsid w:val="00B76E91"/>
    <w:rPr>
      <w:i/>
      <w:iCs/>
      <w:color w:val="404040" w:themeColor="text1" w:themeTint="BF"/>
    </w:rPr>
  </w:style>
  <w:style w:type="paragraph" w:styleId="ListParagraph">
    <w:name w:val="List Paragraph"/>
    <w:basedOn w:val="Normal"/>
    <w:uiPriority w:val="34"/>
    <w:qFormat/>
    <w:rsid w:val="00B76E91"/>
    <w:pPr>
      <w:ind w:left="720"/>
      <w:contextualSpacing/>
    </w:pPr>
  </w:style>
  <w:style w:type="character" w:styleId="IntenseEmphasis">
    <w:name w:val="Intense Emphasis"/>
    <w:basedOn w:val="DefaultParagraphFont"/>
    <w:uiPriority w:val="21"/>
    <w:qFormat/>
    <w:rsid w:val="00B76E91"/>
    <w:rPr>
      <w:i/>
      <w:iCs/>
      <w:color w:val="0F4761" w:themeColor="accent1" w:themeShade="BF"/>
    </w:rPr>
  </w:style>
  <w:style w:type="paragraph" w:styleId="IntenseQuote">
    <w:name w:val="Intense Quote"/>
    <w:basedOn w:val="Normal"/>
    <w:next w:val="Normal"/>
    <w:link w:val="IntenseQuoteChar"/>
    <w:uiPriority w:val="30"/>
    <w:qFormat/>
    <w:rsid w:val="00B76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E91"/>
    <w:rPr>
      <w:i/>
      <w:iCs/>
      <w:color w:val="0F4761" w:themeColor="accent1" w:themeShade="BF"/>
    </w:rPr>
  </w:style>
  <w:style w:type="character" w:styleId="IntenseReference">
    <w:name w:val="Intense Reference"/>
    <w:basedOn w:val="DefaultParagraphFont"/>
    <w:uiPriority w:val="32"/>
    <w:qFormat/>
    <w:rsid w:val="00B76E91"/>
    <w:rPr>
      <w:b/>
      <w:bCs/>
      <w:smallCaps/>
      <w:color w:val="0F4761" w:themeColor="accent1" w:themeShade="BF"/>
      <w:spacing w:val="5"/>
    </w:rPr>
  </w:style>
  <w:style w:type="paragraph" w:styleId="Header">
    <w:name w:val="header"/>
    <w:basedOn w:val="Normal"/>
    <w:link w:val="HeaderChar"/>
    <w:uiPriority w:val="99"/>
    <w:unhideWhenUsed/>
    <w:rsid w:val="00B76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E91"/>
  </w:style>
  <w:style w:type="paragraph" w:styleId="Footer">
    <w:name w:val="footer"/>
    <w:basedOn w:val="Normal"/>
    <w:link w:val="FooterChar"/>
    <w:uiPriority w:val="99"/>
    <w:unhideWhenUsed/>
    <w:rsid w:val="00C90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A09"/>
  </w:style>
  <w:style w:type="character" w:customStyle="1" w:styleId="normaltextrun">
    <w:name w:val="normaltextrun"/>
    <w:basedOn w:val="DefaultParagraphFont"/>
    <w:rsid w:val="00136AB6"/>
  </w:style>
  <w:style w:type="character" w:styleId="Hyperlink">
    <w:name w:val="Hyperlink"/>
    <w:basedOn w:val="DefaultParagraphFont"/>
    <w:uiPriority w:val="99"/>
    <w:unhideWhenUsed/>
    <w:rsid w:val="005764C5"/>
    <w:rPr>
      <w:color w:val="467886" w:themeColor="hyperlink"/>
      <w:u w:val="single"/>
    </w:rPr>
  </w:style>
  <w:style w:type="paragraph" w:styleId="BodyText">
    <w:name w:val="Body Text"/>
    <w:basedOn w:val="Normal"/>
    <w:link w:val="BodyTextChar"/>
    <w:uiPriority w:val="1"/>
    <w:qFormat/>
    <w:rsid w:val="005764C5"/>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5764C5"/>
    <w:rPr>
      <w:rFonts w:ascii="Calibri" w:eastAsia="Calibri" w:hAnsi="Calibri" w:cs="Calibri"/>
      <w:kern w:val="0"/>
      <w:sz w:val="22"/>
      <w:szCs w:val="22"/>
      <w:lang w:val="en-US"/>
      <w14:ligatures w14:val="none"/>
    </w:rPr>
  </w:style>
  <w:style w:type="character" w:styleId="UnresolvedMention">
    <w:name w:val="Unresolved Mention"/>
    <w:basedOn w:val="DefaultParagraphFont"/>
    <w:uiPriority w:val="99"/>
    <w:semiHidden/>
    <w:unhideWhenUsed/>
    <w:rsid w:val="003D7507"/>
    <w:rPr>
      <w:color w:val="605E5C"/>
      <w:shd w:val="clear" w:color="auto" w:fill="E1DFDD"/>
    </w:rPr>
  </w:style>
  <w:style w:type="table" w:styleId="TableGrid">
    <w:name w:val="Table Grid"/>
    <w:basedOn w:val="TableNormal"/>
    <w:uiPriority w:val="39"/>
    <w:rsid w:val="00F84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C1655"/>
    <w:rPr>
      <w:b/>
      <w:bCs/>
    </w:rPr>
  </w:style>
  <w:style w:type="character" w:customStyle="1" w:styleId="CommentSubjectChar">
    <w:name w:val="Comment Subject Char"/>
    <w:basedOn w:val="CommentTextChar"/>
    <w:link w:val="CommentSubject"/>
    <w:uiPriority w:val="99"/>
    <w:semiHidden/>
    <w:rsid w:val="002C16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24035">
      <w:bodyDiv w:val="1"/>
      <w:marLeft w:val="0"/>
      <w:marRight w:val="0"/>
      <w:marTop w:val="0"/>
      <w:marBottom w:val="0"/>
      <w:divBdr>
        <w:top w:val="none" w:sz="0" w:space="0" w:color="auto"/>
        <w:left w:val="none" w:sz="0" w:space="0" w:color="auto"/>
        <w:bottom w:val="none" w:sz="0" w:space="0" w:color="auto"/>
        <w:right w:val="none" w:sz="0" w:space="0" w:color="auto"/>
      </w:divBdr>
    </w:div>
    <w:div w:id="18369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ehs.org.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keschools.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kes.org.uk/about-us/work-with-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6" ma:contentTypeDescription="Create a new document." ma:contentTypeScope="" ma:versionID="3085ccacbedb013f3c7a155b83937881">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a0b10304e029b143441960bbc2b4bd1e"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55CCE-44EF-47B1-BDE9-E74075D8606D}">
  <ds:schemaRefs>
    <ds:schemaRef ds:uri="http://schemas.microsoft.com/office/2006/metadata/properties"/>
    <ds:schemaRef ds:uri="http://schemas.microsoft.com/office/infopath/2007/PartnerControls"/>
    <ds:schemaRef ds:uri="9d45eb28-bba9-4e5f-b7bb-b79ae20ec257"/>
    <ds:schemaRef ds:uri="a3851de4-502c-4495-987d-4216524222d7"/>
  </ds:schemaRefs>
</ds:datastoreItem>
</file>

<file path=customXml/itemProps2.xml><?xml version="1.0" encoding="utf-8"?>
<ds:datastoreItem xmlns:ds="http://schemas.openxmlformats.org/officeDocument/2006/customXml" ds:itemID="{C944FDF7-237C-47F4-A2B7-5C66A4076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51de4-502c-4495-987d-4216524222d7"/>
    <ds:schemaRef ds:uri="9d45eb28-bba9-4e5f-b7bb-b79ae20ec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DA1E7-F750-46DB-A4C8-D9E330D0A032}">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1310</Words>
  <Characters>7469</Characters>
  <Application>Microsoft Office Word</Application>
  <DocSecurity>0</DocSecurity>
  <Lines>62</Lines>
  <Paragraphs>17</Paragraphs>
  <ScaleCrop>false</ScaleCrop>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Kauldhar (KES &amp; KEHS)</dc:creator>
  <cp:keywords/>
  <dc:description/>
  <cp:lastModifiedBy>Jenny Butterworth (KES &amp; KEHS)</cp:lastModifiedBy>
  <cp:revision>8</cp:revision>
  <dcterms:created xsi:type="dcterms:W3CDTF">2026-05-22T12:52:00Z</dcterms:created>
  <dcterms:modified xsi:type="dcterms:W3CDTF">2026-05-22T12:56:00Z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MediaServiceImageTags">
    <vt:lpwstr/>
  </property>
</Properties>
</file>