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62385" w14:textId="77777777" w:rsidR="00091BF6" w:rsidRPr="00091BF6" w:rsidRDefault="00091BF6" w:rsidP="00091BF6">
      <w:pPr>
        <w:spacing w:after="120" w:line="240" w:lineRule="auto"/>
        <w:ind w:left="170"/>
        <w:rPr>
          <w:rFonts w:ascii="Arial" w:eastAsia="MS Mincho" w:hAnsi="Arial" w:cs="Arial"/>
          <w:sz w:val="20"/>
          <w:szCs w:val="20"/>
          <w:lang w:val="en-US"/>
        </w:rPr>
      </w:pPr>
    </w:p>
    <w:tbl>
      <w:tblPr>
        <w:tblW w:w="14879" w:type="dxa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418"/>
        <w:gridCol w:w="2977"/>
        <w:gridCol w:w="2835"/>
        <w:gridCol w:w="2835"/>
        <w:gridCol w:w="1412"/>
      </w:tblGrid>
      <w:tr w:rsidR="00091BF6" w:rsidRPr="00091BF6" w14:paraId="7CEF28B1" w14:textId="77777777" w:rsidTr="0091421E">
        <w:trPr>
          <w:cantSplit/>
          <w:tblHeader/>
        </w:trPr>
        <w:tc>
          <w:tcPr>
            <w:tcW w:w="1701" w:type="dxa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14:paraId="3AFD9795" w14:textId="77777777" w:rsidR="00091BF6" w:rsidRPr="00091BF6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  <w:t>Name</w:t>
            </w:r>
          </w:p>
        </w:tc>
        <w:tc>
          <w:tcPr>
            <w:tcW w:w="1701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14:paraId="2DAD090B" w14:textId="77777777" w:rsidR="00091BF6" w:rsidRPr="00091BF6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  <w:t>role</w:t>
            </w:r>
          </w:p>
        </w:tc>
        <w:tc>
          <w:tcPr>
            <w:tcW w:w="1418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FFFFF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14:paraId="6240C3A2" w14:textId="77777777" w:rsidR="00091BF6" w:rsidRPr="00091BF6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  <w:t>date appointed</w:t>
            </w:r>
          </w:p>
        </w:tc>
        <w:tc>
          <w:tcPr>
            <w:tcW w:w="2977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  <w:tl2br w:val="nil"/>
              <w:tr2bl w:val="nil"/>
            </w:tcBorders>
            <w:shd w:val="clear" w:color="auto" w:fill="12263F"/>
          </w:tcPr>
          <w:p w14:paraId="699E197B" w14:textId="77777777" w:rsidR="00091BF6" w:rsidRPr="00091BF6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  <w:t>relevant business and pecuniary interests</w:t>
            </w:r>
          </w:p>
        </w:tc>
        <w:tc>
          <w:tcPr>
            <w:tcW w:w="2835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  <w:tl2br w:val="nil"/>
              <w:tr2bl w:val="nil"/>
            </w:tcBorders>
            <w:shd w:val="clear" w:color="auto" w:fill="12263F"/>
          </w:tcPr>
          <w:p w14:paraId="714478A5" w14:textId="77777777" w:rsidR="00091BF6" w:rsidRPr="00091BF6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  <w:t>trusteeships and governorships at other educational institutions/charities</w:t>
            </w:r>
          </w:p>
        </w:tc>
        <w:tc>
          <w:tcPr>
            <w:tcW w:w="2835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  <w:tl2br w:val="nil"/>
              <w:tr2bl w:val="nil"/>
            </w:tcBorders>
            <w:shd w:val="clear" w:color="auto" w:fill="12263F"/>
          </w:tcPr>
          <w:p w14:paraId="6AD54089" w14:textId="77777777" w:rsidR="00091BF6" w:rsidRPr="00091BF6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  <w:t>personal relationships with trust employees or other members/trustees/ local governors</w:t>
            </w:r>
          </w:p>
        </w:tc>
        <w:tc>
          <w:tcPr>
            <w:tcW w:w="1412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  <w:tl2br w:val="nil"/>
              <w:tr2bl w:val="nil"/>
            </w:tcBorders>
            <w:shd w:val="clear" w:color="auto" w:fill="12263F"/>
          </w:tcPr>
          <w:p w14:paraId="1219A582" w14:textId="77777777" w:rsidR="00091BF6" w:rsidRPr="00091BF6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  <w:t>date interest declared</w:t>
            </w:r>
          </w:p>
        </w:tc>
      </w:tr>
      <w:tr w:rsidR="00BE0D38" w:rsidRPr="00091BF6" w14:paraId="19C081F2" w14:textId="77777777" w:rsidTr="007D6AC2">
        <w:trPr>
          <w:cantSplit/>
        </w:trPr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4CC99EB1" w14:textId="77777777" w:rsidR="00BE0D38" w:rsidRDefault="00BE0D3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bookmarkStart w:id="0" w:name="_Hlk211244326"/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Erica Conway</w:t>
            </w:r>
          </w:p>
        </w:tc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6DD9DBB7" w14:textId="336C2825" w:rsidR="00BE0D38" w:rsidRDefault="0037101F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Chair</w:t>
            </w:r>
          </w:p>
        </w:tc>
        <w:tc>
          <w:tcPr>
            <w:tcW w:w="1418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AEAAAA"/>
            </w:tcBorders>
            <w:tcMar>
              <w:top w:w="113" w:type="dxa"/>
              <w:bottom w:w="113" w:type="dxa"/>
            </w:tcMar>
          </w:tcPr>
          <w:p w14:paraId="59CEFF81" w14:textId="77777777" w:rsidR="00BE0D38" w:rsidRDefault="00BE0D3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13.07.2016</w:t>
            </w:r>
          </w:p>
        </w:tc>
        <w:tc>
          <w:tcPr>
            <w:tcW w:w="297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42453B31" w14:textId="77777777" w:rsidR="00C85B69" w:rsidRDefault="00C85B69" w:rsidP="00C85B6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Employee and CFO University of Birmingham</w:t>
            </w:r>
          </w:p>
          <w:p w14:paraId="74FCA37C" w14:textId="77777777" w:rsidR="00C85B69" w:rsidRDefault="00C85B69" w:rsidP="00C85B6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Director Edgbaston Park Hotel and Conference Centre Limited</w:t>
            </w:r>
          </w:p>
          <w:p w14:paraId="1B18C057" w14:textId="77777777" w:rsidR="00C85B69" w:rsidRDefault="00C85B69" w:rsidP="00C85B6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Director of Alta Birmingham China Limited and its China based WFOE</w:t>
            </w:r>
          </w:p>
          <w:p w14:paraId="1F97797D" w14:textId="77777777" w:rsidR="00C85B69" w:rsidRDefault="00C85B69" w:rsidP="00C85B6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British University Finance Directors Group (June 22 2 year term)</w:t>
            </w:r>
          </w:p>
          <w:p w14:paraId="111C6683" w14:textId="77777777" w:rsidR="00C85B69" w:rsidRDefault="00C85B69" w:rsidP="00C85B6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Director, Birmingham Global Limited</w:t>
            </w:r>
          </w:p>
          <w:p w14:paraId="0995689D" w14:textId="77777777" w:rsidR="00C85B69" w:rsidRDefault="00C85B69" w:rsidP="00C85B6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Director of Midlands Mindforce Ltd appointed 2024</w:t>
            </w:r>
          </w:p>
          <w:p w14:paraId="6FFFFA2B" w14:textId="43DB0B47" w:rsidR="00BE0D38" w:rsidRPr="0091421E" w:rsidRDefault="00C85B69" w:rsidP="00C85B6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Director of Precision Health Technologies Ltd appointed September 2024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26A04BC7" w14:textId="29018A2F" w:rsidR="007E6FA4" w:rsidRPr="007E6FA4" w:rsidRDefault="007E6FA4" w:rsidP="007E6F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Fellow of Institute of Chartered Accountants in England and Wales</w:t>
            </w:r>
          </w:p>
          <w:p w14:paraId="4A2D49AB" w14:textId="2B70EF7D" w:rsidR="00BE0D38" w:rsidRDefault="00BE0D3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Trustee of University Guild of Students</w:t>
            </w:r>
          </w:p>
          <w:p w14:paraId="7EB3729F" w14:textId="0C893F6F" w:rsidR="00BE0D38" w:rsidRDefault="00BE0D3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Governor </w:t>
            </w:r>
            <w:r w:rsidR="00FB541A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Independent Schools</w:t>
            </w:r>
            <w:r w:rsidR="00ED2584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 Governing Body </w:t>
            </w:r>
          </w:p>
          <w:p w14:paraId="466FFD50" w14:textId="7928C88F" w:rsidR="00054DE2" w:rsidRDefault="00054DE2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Member of King Ed</w:t>
            </w:r>
            <w:r w:rsidR="00ED2584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wa</w:t>
            </w: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rd VI Academy Trust Birmingham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5155B7E2" w14:textId="2AAA7CBC" w:rsidR="00BE0D38" w:rsidRPr="00091BF6" w:rsidRDefault="00BE0D3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607C406D" w14:textId="189ACC43" w:rsidR="00BE0D38" w:rsidRDefault="00E26DB7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01.08.2026</w:t>
            </w:r>
          </w:p>
        </w:tc>
      </w:tr>
      <w:tr w:rsidR="00E26DB7" w:rsidRPr="00091BF6" w14:paraId="3E1E505D" w14:textId="77777777" w:rsidTr="00E26DB7">
        <w:trPr>
          <w:cantSplit/>
        </w:trPr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2000743B" w14:textId="77777777" w:rsidR="00E26DB7" w:rsidRPr="00091BF6" w:rsidRDefault="00E26DB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lastRenderedPageBreak/>
              <w:t>Mrs S Roberts</w:t>
            </w:r>
          </w:p>
        </w:tc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4C77B3A1" w14:textId="4820A2A9" w:rsidR="00E26DB7" w:rsidRDefault="00E26DB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Vice Chair</w:t>
            </w:r>
          </w:p>
          <w:p w14:paraId="27330A2C" w14:textId="77777777" w:rsidR="00E26DB7" w:rsidRPr="00091BF6" w:rsidRDefault="00E26DB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AEAAAA"/>
            </w:tcBorders>
            <w:tcMar>
              <w:top w:w="113" w:type="dxa"/>
              <w:bottom w:w="113" w:type="dxa"/>
            </w:tcMar>
          </w:tcPr>
          <w:p w14:paraId="6C19F5ED" w14:textId="77777777" w:rsidR="00E26DB7" w:rsidRPr="00091BF6" w:rsidRDefault="00E26DB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11.01.2011</w:t>
            </w:r>
          </w:p>
        </w:tc>
        <w:tc>
          <w:tcPr>
            <w:tcW w:w="297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3AFC6AED" w14:textId="77777777" w:rsidR="00E26DB7" w:rsidRPr="00091BF6" w:rsidRDefault="00E26DB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Shareholder – Horizon Care &amp; Education Group</w:t>
            </w:r>
          </w:p>
          <w:p w14:paraId="009EDA3F" w14:textId="77777777" w:rsidR="00E26DB7" w:rsidRPr="00091BF6" w:rsidRDefault="00E26DB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692755B0" w14:textId="77777777" w:rsidR="00E26DB7" w:rsidRPr="00091BF6" w:rsidRDefault="00E26DB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Shareholder in TV Topco Ltd (parent of Grosvenor Health &amp; Social Care) 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250F20A0" w14:textId="77777777" w:rsidR="00E26DB7" w:rsidRPr="00E26DB7" w:rsidRDefault="00E26DB7" w:rsidP="00E26DB7">
            <w:pPr>
              <w:rPr>
                <w:rFonts w:ascii="Arial" w:hAnsi="Arial" w:cs="Arial"/>
              </w:rPr>
            </w:pPr>
            <w:r w:rsidRPr="00E26DB7">
              <w:rPr>
                <w:rFonts w:ascii="Arial" w:hAnsi="Arial" w:cs="Arial"/>
              </w:rPr>
              <w:t>Trustee and Chair  King Edward VI Academy Trust in Birmingham</w:t>
            </w:r>
          </w:p>
          <w:p w14:paraId="50635757" w14:textId="77777777" w:rsidR="00E26DB7" w:rsidRPr="00E26DB7" w:rsidRDefault="00E26DB7" w:rsidP="00E26DB7">
            <w:pPr>
              <w:rPr>
                <w:rFonts w:ascii="Arial" w:hAnsi="Arial" w:cs="Arial"/>
              </w:rPr>
            </w:pPr>
            <w:r w:rsidRPr="00E26DB7">
              <w:rPr>
                <w:rFonts w:ascii="Arial" w:hAnsi="Arial" w:cs="Arial"/>
              </w:rPr>
              <w:t>Governor King Edward VI Camp Hill School for Girls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0E1A8DCF" w14:textId="77777777" w:rsidR="00E26DB7" w:rsidRDefault="00E26DB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Mr D. Roberts Governor King Edward VI Aston</w:t>
            </w:r>
          </w:p>
          <w:p w14:paraId="2BBEF293" w14:textId="77777777" w:rsidR="00E26DB7" w:rsidRDefault="00E26DB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576CC9F7" w14:textId="77777777" w:rsidR="00E26DB7" w:rsidRDefault="00E26DB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038CFD66" w14:textId="77777777" w:rsidR="00E26DB7" w:rsidRPr="00091BF6" w:rsidRDefault="00E26DB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Mr A Watson, Procurement Manager</w:t>
            </w:r>
          </w:p>
        </w:tc>
        <w:tc>
          <w:tcPr>
            <w:tcW w:w="141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52E1DE69" w14:textId="2FDF5A2B" w:rsidR="00E26DB7" w:rsidRPr="00091BF6" w:rsidRDefault="00E26DB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01.09.2026</w:t>
            </w:r>
          </w:p>
        </w:tc>
      </w:tr>
      <w:bookmarkEnd w:id="0"/>
      <w:tr w:rsidR="00BE0D38" w:rsidRPr="00091BF6" w14:paraId="3AC2C0CF" w14:textId="77777777" w:rsidTr="007D6AC2">
        <w:trPr>
          <w:cantSplit/>
        </w:trPr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2DA5E6D6" w14:textId="77777777" w:rsidR="00BE0D38" w:rsidRDefault="00BE0D3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Jonathan Crawford</w:t>
            </w:r>
          </w:p>
        </w:tc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50955EE8" w14:textId="77777777" w:rsidR="00BE0D38" w:rsidRDefault="00BE0D3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</w:t>
            </w:r>
          </w:p>
        </w:tc>
        <w:tc>
          <w:tcPr>
            <w:tcW w:w="1418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AEAAAA"/>
            </w:tcBorders>
            <w:tcMar>
              <w:top w:w="113" w:type="dxa"/>
              <w:bottom w:w="113" w:type="dxa"/>
            </w:tcMar>
          </w:tcPr>
          <w:p w14:paraId="0D66C8D8" w14:textId="77777777" w:rsidR="00BE0D38" w:rsidRDefault="00BE0D3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26.01.2020</w:t>
            </w:r>
          </w:p>
        </w:tc>
        <w:tc>
          <w:tcPr>
            <w:tcW w:w="297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3B33C2C9" w14:textId="2FE12844" w:rsidR="00BE0D38" w:rsidRPr="0091421E" w:rsidRDefault="0018082E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Employee Cushman &amp; Wakefield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4BC47B53" w14:textId="78B42606" w:rsidR="00BE0D38" w:rsidRDefault="009A7CC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4BBC04FB" w14:textId="1AB18ECB" w:rsidR="00BE0D38" w:rsidRPr="00091BF6" w:rsidRDefault="009A7CC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141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0717E542" w14:textId="382B01F7" w:rsidR="00BE0D38" w:rsidRDefault="00BE0D3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</w:t>
            </w:r>
            <w:r w:rsidR="00DA71F8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2.07.2025</w:t>
            </w:r>
          </w:p>
        </w:tc>
      </w:tr>
      <w:tr w:rsidR="00673D0C" w:rsidRPr="00091BF6" w14:paraId="6DB56393" w14:textId="77777777" w:rsidTr="007D6AC2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5476B029" w14:textId="77777777" w:rsidR="00673D0C" w:rsidRPr="00091BF6" w:rsidRDefault="00673D0C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Fazle </w:t>
            </w: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Kinkhabwala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68510369" w14:textId="77777777" w:rsidR="00673D0C" w:rsidRDefault="00673D0C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</w:t>
            </w:r>
          </w:p>
          <w:p w14:paraId="06FCD047" w14:textId="3BFD92A6" w:rsidR="00673D0C" w:rsidRPr="00091BF6" w:rsidRDefault="00673D0C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right w:val="single" w:sz="4" w:space="0" w:color="AEAAAA"/>
            </w:tcBorders>
            <w:tcMar>
              <w:top w:w="113" w:type="dxa"/>
              <w:bottom w:w="113" w:type="dxa"/>
            </w:tcMar>
          </w:tcPr>
          <w:p w14:paraId="2BCEF44F" w14:textId="77777777" w:rsidR="00673D0C" w:rsidRPr="00091BF6" w:rsidRDefault="00673D0C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</w:t>
            </w: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5.04.2016</w:t>
            </w:r>
          </w:p>
        </w:tc>
        <w:tc>
          <w:tcPr>
            <w:tcW w:w="297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3D7F3D3C" w14:textId="34222BF2" w:rsidR="00673D0C" w:rsidRPr="00091BF6" w:rsidRDefault="00DA71F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Employee HMRC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555D0C06" w14:textId="77777777" w:rsidR="00673D0C" w:rsidRPr="00091BF6" w:rsidRDefault="00673D0C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King Edward VI Camp Hill School for Girls</w:t>
            </w:r>
          </w:p>
          <w:p w14:paraId="6DA32B3A" w14:textId="77777777" w:rsidR="00673D0C" w:rsidRPr="00091BF6" w:rsidRDefault="00673D0C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57E84F1C" w14:textId="77777777" w:rsidR="00673D0C" w:rsidRDefault="00673D0C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Trustee King Edward VI Academy Trust in Birmingham</w:t>
            </w:r>
          </w:p>
          <w:p w14:paraId="7363295E" w14:textId="77777777" w:rsidR="00477D90" w:rsidRDefault="00477D90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27BE433D" w14:textId="4C71B068" w:rsidR="00477D90" w:rsidRPr="00091BF6" w:rsidRDefault="00477D90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Chair of King Edward VI Handsworth Wood Girls Academy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492635AE" w14:textId="1D9953EE" w:rsidR="00673D0C" w:rsidRPr="00091BF6" w:rsidRDefault="009A7CC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141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59E628BB" w14:textId="05925D8D" w:rsidR="00673D0C" w:rsidRPr="00091BF6" w:rsidRDefault="00DA71F8" w:rsidP="007D6AC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24.07.2025</w:t>
            </w:r>
          </w:p>
        </w:tc>
      </w:tr>
      <w:tr w:rsidR="00DF75C9" w:rsidRPr="00091BF6" w14:paraId="68A3208D" w14:textId="77777777" w:rsidTr="007D6AC2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32D5E7A7" w14:textId="2464ABED" w:rsidR="00DF75C9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100033">
              <w:lastRenderedPageBreak/>
              <w:t>Mark Lee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5324B866" w14:textId="45245A9F" w:rsidR="00DF75C9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100033">
              <w:t>Governor</w:t>
            </w:r>
          </w:p>
        </w:tc>
        <w:tc>
          <w:tcPr>
            <w:tcW w:w="1418" w:type="dxa"/>
            <w:tcBorders>
              <w:right w:val="single" w:sz="4" w:space="0" w:color="AEAAAA"/>
            </w:tcBorders>
            <w:tcMar>
              <w:top w:w="113" w:type="dxa"/>
              <w:bottom w:w="113" w:type="dxa"/>
            </w:tcMar>
          </w:tcPr>
          <w:p w14:paraId="42C30CE0" w14:textId="1EB55018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100033">
              <w:t>06.07.2023</w:t>
            </w:r>
          </w:p>
        </w:tc>
        <w:tc>
          <w:tcPr>
            <w:tcW w:w="297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594E01A0" w14:textId="67CCA0C6" w:rsidR="00477D90" w:rsidRDefault="00477D90" w:rsidP="00DF7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 of Leamington Transformation Board</w:t>
            </w:r>
          </w:p>
          <w:p w14:paraId="59984A19" w14:textId="77777777" w:rsidR="00DF75C9" w:rsidRDefault="00DF75C9" w:rsidP="00DF7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 of Mark Lee &amp; Co Consulting Ltd (dormant)</w:t>
            </w:r>
          </w:p>
          <w:p w14:paraId="425F7A52" w14:textId="3CAAC07E" w:rsidR="00DF75C9" w:rsidRDefault="00DF75C9" w:rsidP="00DF7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Director </w:t>
            </w:r>
            <w:r w:rsidR="00757BA2">
              <w:rPr>
                <w:rFonts w:ascii="Arial" w:hAnsi="Arial" w:cs="Arial"/>
              </w:rPr>
              <w:t>of</w:t>
            </w:r>
            <w:r>
              <w:rPr>
                <w:rFonts w:ascii="Arial" w:hAnsi="Arial" w:cs="Arial"/>
              </w:rPr>
              <w:t xml:space="preserve"> Ironmongers Trust Company Ltd.</w:t>
            </w:r>
          </w:p>
          <w:p w14:paraId="4A6073DC" w14:textId="77777777" w:rsidR="00757BA2" w:rsidRDefault="00757BA2" w:rsidP="00757B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Trustee of King Henry VIII Endowed Trust Warwick</w:t>
            </w:r>
          </w:p>
          <w:p w14:paraId="63E48270" w14:textId="77777777" w:rsidR="00DF75C9" w:rsidRDefault="00DF75C9" w:rsidP="00DF7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Fellow of Institute of Chartered Accountants in England &amp; Wales</w:t>
            </w:r>
          </w:p>
          <w:p w14:paraId="4FD1D5D3" w14:textId="5FCF98BD" w:rsidR="00DF75C9" w:rsidRPr="00016400" w:rsidRDefault="00C71D05" w:rsidP="00757BA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Member of the Court of the Worshipful Company of Ironmongers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4004E16F" w14:textId="56B5E34B" w:rsidR="00DF75C9" w:rsidRPr="00091BF6" w:rsidRDefault="00477D90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t>Governor King Edward VI Northfield School for Girls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16493ABD" w14:textId="7BA18FA2" w:rsidR="00DF75C9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100033">
              <w:t>Governor</w:t>
            </w:r>
          </w:p>
        </w:tc>
        <w:tc>
          <w:tcPr>
            <w:tcW w:w="141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125F2F38" w14:textId="791BE5A3" w:rsidR="00DF75C9" w:rsidRDefault="00757BA2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t>2</w:t>
            </w:r>
            <w:r w:rsidR="00224306">
              <w:t>4.07.2026</w:t>
            </w:r>
          </w:p>
        </w:tc>
      </w:tr>
      <w:tr w:rsidR="00DF75C9" w:rsidRPr="00091BF6" w14:paraId="35AD8456" w14:textId="77777777" w:rsidTr="007D6AC2">
        <w:trPr>
          <w:cantSplit/>
        </w:trPr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2FE5D027" w14:textId="77777777" w:rsidR="00DF75C9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Barnaby Lennon</w:t>
            </w:r>
          </w:p>
        </w:tc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1E6F33A0" w14:textId="77777777" w:rsidR="00DF75C9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Governor </w:t>
            </w:r>
          </w:p>
        </w:tc>
        <w:tc>
          <w:tcPr>
            <w:tcW w:w="1418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AEAAAA"/>
            </w:tcBorders>
            <w:tcMar>
              <w:top w:w="113" w:type="dxa"/>
              <w:bottom w:w="113" w:type="dxa"/>
            </w:tcMar>
          </w:tcPr>
          <w:p w14:paraId="2B1C313B" w14:textId="77777777" w:rsidR="00DF75C9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31.01.2018</w:t>
            </w:r>
          </w:p>
        </w:tc>
        <w:tc>
          <w:tcPr>
            <w:tcW w:w="297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73996F6F" w14:textId="396DF599" w:rsidR="00DF75C9" w:rsidRPr="001F0F46" w:rsidRDefault="00DF75C9" w:rsidP="00DF75C9">
            <w:pPr>
              <w:spacing w:after="60" w:line="240" w:lineRule="auto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None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6054EEB5" w14:textId="77777777" w:rsidR="00DF75C9" w:rsidRDefault="00DF75C9" w:rsidP="00DF75C9">
            <w:pPr>
              <w:spacing w:after="60" w:line="240" w:lineRule="auto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Independent Schools Council</w:t>
            </w:r>
          </w:p>
          <w:p w14:paraId="3556797C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</w:rPr>
              <w:t>Dean University of Buckingham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517F5AD2" w14:textId="53E80342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141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1DCBFCCA" w14:textId="7BC125D9" w:rsidR="00DF75C9" w:rsidRDefault="00757BA2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04.09.2025</w:t>
            </w:r>
          </w:p>
        </w:tc>
      </w:tr>
      <w:tr w:rsidR="00DF75C9" w:rsidRPr="00091BF6" w14:paraId="52C0F736" w14:textId="77777777" w:rsidTr="007D6AC2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1001A8AC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lastRenderedPageBreak/>
              <w:t>Barry</w:t>
            </w: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 Matthews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2AB08F39" w14:textId="77777777" w:rsidR="00DF75C9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</w:t>
            </w:r>
          </w:p>
          <w:p w14:paraId="52735526" w14:textId="508F3F80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Bailiff</w:t>
            </w:r>
          </w:p>
        </w:tc>
        <w:tc>
          <w:tcPr>
            <w:tcW w:w="1418" w:type="dxa"/>
            <w:tcBorders>
              <w:right w:val="single" w:sz="4" w:space="0" w:color="AEAAAA"/>
            </w:tcBorders>
            <w:tcMar>
              <w:top w:w="113" w:type="dxa"/>
              <w:bottom w:w="113" w:type="dxa"/>
            </w:tcMar>
          </w:tcPr>
          <w:p w14:paraId="2D966BAC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28.03.2012</w:t>
            </w:r>
          </w:p>
        </w:tc>
        <w:tc>
          <w:tcPr>
            <w:tcW w:w="297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7EAD694A" w14:textId="77777777" w:rsidR="00DF75C9" w:rsidRDefault="00DF75C9" w:rsidP="00DF7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Director, Bissell &amp; Brown Birmingham Ltd</w:t>
            </w:r>
          </w:p>
          <w:p w14:paraId="5DAD4AD8" w14:textId="7B897647" w:rsidR="00DF75C9" w:rsidRDefault="00DF75C9" w:rsidP="00DF7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Trustee of  Sampad Ltd</w:t>
            </w:r>
          </w:p>
          <w:p w14:paraId="5C1D302F" w14:textId="77777777" w:rsidR="00DF75C9" w:rsidRPr="007D78A0" w:rsidRDefault="00DF75C9" w:rsidP="00DF7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Fellow, Institute of Charted Accountants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66CE749B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King Edward VI Camp Hill School for Boys</w:t>
            </w:r>
          </w:p>
          <w:p w14:paraId="195C4FFA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0574F25B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Trustee King Edward VI Academy Trust in Birmingham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728239F0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141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08F5A4D3" w14:textId="24A7D47A" w:rsidR="00DF75C9" w:rsidRPr="00091BF6" w:rsidRDefault="00757BA2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01.09.202</w:t>
            </w:r>
            <w:r w:rsidR="00F97DF5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6</w:t>
            </w:r>
          </w:p>
        </w:tc>
      </w:tr>
      <w:tr w:rsidR="007C3599" w:rsidRPr="00091BF6" w14:paraId="22637BE0" w14:textId="77777777" w:rsidTr="007C3599">
        <w:trPr>
          <w:cantSplit/>
        </w:trPr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5ABA500B" w14:textId="77777777" w:rsidR="007C3599" w:rsidRDefault="007C3599" w:rsidP="005D69FC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7C3599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Olivera Raraty</w:t>
            </w:r>
          </w:p>
        </w:tc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389D966E" w14:textId="77777777" w:rsidR="007C3599" w:rsidRPr="00091BF6" w:rsidRDefault="007C3599" w:rsidP="005D69FC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7C3599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</w:t>
            </w:r>
          </w:p>
        </w:tc>
        <w:tc>
          <w:tcPr>
            <w:tcW w:w="1418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AEAAAA"/>
            </w:tcBorders>
            <w:tcMar>
              <w:top w:w="113" w:type="dxa"/>
              <w:bottom w:w="113" w:type="dxa"/>
            </w:tcMar>
          </w:tcPr>
          <w:p w14:paraId="10A0CB09" w14:textId="77777777" w:rsidR="007C3599" w:rsidRPr="00091BF6" w:rsidRDefault="007C3599" w:rsidP="005D69FC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7C3599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06.01.2025</w:t>
            </w:r>
          </w:p>
        </w:tc>
        <w:tc>
          <w:tcPr>
            <w:tcW w:w="297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0399E048" w14:textId="6307E8AD" w:rsidR="007C3599" w:rsidRPr="007C3599" w:rsidRDefault="007C3599" w:rsidP="007C35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ISI Inspector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413DCCA0" w14:textId="77777777" w:rsidR="007C3599" w:rsidRPr="007C3599" w:rsidRDefault="007C3599" w:rsidP="005D69FC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7C3599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Wigmore Schools MAT Trustee &amp; Governor</w:t>
            </w:r>
          </w:p>
          <w:p w14:paraId="7ADFDEE1" w14:textId="77777777" w:rsidR="007C3599" w:rsidRPr="007C3599" w:rsidRDefault="007C3599" w:rsidP="005D69FC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7C3599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KEVI ISGB Chair of Governors</w:t>
            </w:r>
          </w:p>
          <w:p w14:paraId="797645E3" w14:textId="77777777" w:rsidR="007C3599" w:rsidRPr="00091BF6" w:rsidRDefault="007C3599" w:rsidP="005D69FC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7C3599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KEVI Foundation Board Governor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496401E3" w14:textId="77777777" w:rsidR="007C3599" w:rsidRPr="00091BF6" w:rsidRDefault="007C3599" w:rsidP="005D69FC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78357787" w14:textId="73CCA11C" w:rsidR="007C3599" w:rsidRDefault="009B1309" w:rsidP="005D69FC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05.08.2026</w:t>
            </w:r>
          </w:p>
          <w:p w14:paraId="1CA93503" w14:textId="25CD6EA6" w:rsidR="00FA44E7" w:rsidRDefault="00FA44E7" w:rsidP="005D69FC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</w:tr>
      <w:tr w:rsidR="00757BA2" w:rsidRPr="00091BF6" w14:paraId="4B7C712A" w14:textId="77777777" w:rsidTr="007D6AC2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38959B4F" w14:textId="07AE41DC" w:rsidR="00757BA2" w:rsidRDefault="00757BA2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Raj Paranandi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5E73F9FE" w14:textId="2827F0E1" w:rsidR="00757BA2" w:rsidRDefault="00757BA2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</w:t>
            </w:r>
          </w:p>
        </w:tc>
        <w:tc>
          <w:tcPr>
            <w:tcW w:w="1418" w:type="dxa"/>
            <w:tcBorders>
              <w:right w:val="single" w:sz="4" w:space="0" w:color="AEAAAA"/>
            </w:tcBorders>
            <w:tcMar>
              <w:top w:w="113" w:type="dxa"/>
              <w:bottom w:w="113" w:type="dxa"/>
            </w:tcMar>
          </w:tcPr>
          <w:p w14:paraId="224A6C60" w14:textId="31F07AC9" w:rsidR="00757BA2" w:rsidRPr="00091BF6" w:rsidRDefault="00757BA2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22.05.2024</w:t>
            </w:r>
          </w:p>
        </w:tc>
        <w:tc>
          <w:tcPr>
            <w:tcW w:w="297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7C84FA47" w14:textId="77777777" w:rsidR="00757BA2" w:rsidRDefault="00757BA2" w:rsidP="00DF7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Hayfin Capital LLC,CEO</w:t>
            </w:r>
          </w:p>
          <w:p w14:paraId="1C2C7652" w14:textId="682CB98A" w:rsidR="00757BA2" w:rsidRDefault="00757BA2" w:rsidP="00DF7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Trustee of Birmingham City Football Club Foundation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70C3DA4A" w14:textId="77777777" w:rsidR="00757BA2" w:rsidRPr="00091BF6" w:rsidRDefault="00757BA2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249A330F" w14:textId="77777777" w:rsidR="00757BA2" w:rsidRDefault="00757BA2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4AA588C3" w14:textId="30EA83B4" w:rsidR="00757BA2" w:rsidRDefault="00757BA2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24.07.2025</w:t>
            </w:r>
          </w:p>
        </w:tc>
      </w:tr>
      <w:tr w:rsidR="00A70838" w:rsidRPr="00091BF6" w14:paraId="00D3F93B" w14:textId="77777777" w:rsidTr="007D6AC2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4FFE3022" w14:textId="18CFB14E" w:rsidR="00A70838" w:rsidRDefault="00A70838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Amarik U</w:t>
            </w:r>
            <w:r w:rsidR="000A27D8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bhi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65896722" w14:textId="68993226" w:rsidR="00A70838" w:rsidRDefault="000A27D8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</w:t>
            </w:r>
          </w:p>
        </w:tc>
        <w:tc>
          <w:tcPr>
            <w:tcW w:w="1418" w:type="dxa"/>
            <w:tcBorders>
              <w:right w:val="single" w:sz="4" w:space="0" w:color="AEAAAA"/>
            </w:tcBorders>
            <w:tcMar>
              <w:top w:w="113" w:type="dxa"/>
              <w:bottom w:w="113" w:type="dxa"/>
            </w:tcMar>
          </w:tcPr>
          <w:p w14:paraId="63467AEF" w14:textId="7BD858AA" w:rsidR="00A70838" w:rsidRPr="00091BF6" w:rsidRDefault="00D0477F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10.12.2025</w:t>
            </w:r>
          </w:p>
        </w:tc>
        <w:tc>
          <w:tcPr>
            <w:tcW w:w="297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21E71F22" w14:textId="14D586AC" w:rsidR="00A70838" w:rsidRPr="00091BF6" w:rsidRDefault="00E27066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Employee Senior Portfolio Manager – Real Assets Border to Coast Pensions Partnership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3AA21BF1" w14:textId="280C0F93" w:rsidR="00A70838" w:rsidRPr="00091BF6" w:rsidRDefault="009C74D3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Governor, </w:t>
            </w:r>
            <w:r w:rsidR="00694DD3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KEVI ISGB </w:t>
            </w: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7816B60D" w14:textId="06DAD5EE" w:rsidR="00A70838" w:rsidRDefault="00154927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141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1A531832" w14:textId="546AB413" w:rsidR="00A70838" w:rsidRDefault="00E144EE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18.01.2026</w:t>
            </w:r>
          </w:p>
        </w:tc>
      </w:tr>
      <w:tr w:rsidR="00DF75C9" w:rsidRPr="00091BF6" w14:paraId="3C377B1A" w14:textId="77777777" w:rsidTr="007D6AC2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6B781DE7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lastRenderedPageBreak/>
              <w:t>Mr D. Wheeldon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7A200699" w14:textId="77777777" w:rsidR="00DF75C9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</w:t>
            </w:r>
          </w:p>
          <w:p w14:paraId="39AA1A23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right w:val="single" w:sz="4" w:space="0" w:color="AEAAAA"/>
            </w:tcBorders>
            <w:tcMar>
              <w:top w:w="113" w:type="dxa"/>
              <w:bottom w:w="113" w:type="dxa"/>
            </w:tcMar>
          </w:tcPr>
          <w:p w14:paraId="4DB9829C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3.07.2016</w:t>
            </w:r>
          </w:p>
        </w:tc>
        <w:tc>
          <w:tcPr>
            <w:tcW w:w="297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60D488F7" w14:textId="4E8BF9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549753F4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King Edward VI Handsworth School</w:t>
            </w:r>
          </w:p>
          <w:p w14:paraId="4C7CAAE1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23899129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Trustee and Vice Chair  King Edward VI Academy Trust in Birmingham</w:t>
            </w:r>
          </w:p>
          <w:p w14:paraId="6F92A1B1" w14:textId="77777777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6751EE4C" w14:textId="0DF6A898" w:rsidR="00DF75C9" w:rsidRPr="00091BF6" w:rsidRDefault="00DF75C9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141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4D2FC222" w14:textId="0858520D" w:rsidR="00DF75C9" w:rsidRPr="00091BF6" w:rsidRDefault="00897913" w:rsidP="00DF75C9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23.07.2026</w:t>
            </w:r>
          </w:p>
        </w:tc>
      </w:tr>
    </w:tbl>
    <w:p w14:paraId="50BECD6F" w14:textId="77777777" w:rsidR="00091BF6" w:rsidRPr="00091BF6" w:rsidRDefault="00091BF6" w:rsidP="00091BF6">
      <w:pPr>
        <w:spacing w:after="120" w:line="240" w:lineRule="auto"/>
        <w:rPr>
          <w:rFonts w:ascii="Arial" w:eastAsia="MS Mincho" w:hAnsi="Arial" w:cs="Times New Roman"/>
          <w:sz w:val="20"/>
          <w:szCs w:val="24"/>
          <w:lang w:val="en-US"/>
        </w:rPr>
      </w:pPr>
    </w:p>
    <w:p w14:paraId="42DBF9F5" w14:textId="77777777" w:rsidR="00091BF6" w:rsidRPr="00091BF6" w:rsidRDefault="00091BF6" w:rsidP="00091BF6">
      <w:pPr>
        <w:spacing w:after="120" w:line="240" w:lineRule="auto"/>
        <w:rPr>
          <w:rFonts w:ascii="Arial" w:eastAsia="MS Mincho" w:hAnsi="Arial" w:cs="Times New Roman"/>
          <w:sz w:val="20"/>
          <w:szCs w:val="24"/>
          <w:lang w:val="en-US"/>
        </w:rPr>
      </w:pPr>
    </w:p>
    <w:p w14:paraId="5FD91CE3" w14:textId="77777777" w:rsidR="008A33FD" w:rsidRDefault="008A33FD"/>
    <w:sectPr w:rsidR="008A33FD" w:rsidSect="008E3578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6840" w:h="11900" w:orient="landscape"/>
      <w:pgMar w:top="992" w:right="992" w:bottom="1077" w:left="1077" w:header="73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E8497" w14:textId="77777777" w:rsidR="00BD2054" w:rsidRDefault="00BD2054">
      <w:pPr>
        <w:spacing w:after="0" w:line="240" w:lineRule="auto"/>
      </w:pPr>
      <w:r>
        <w:separator/>
      </w:r>
    </w:p>
  </w:endnote>
  <w:endnote w:type="continuationSeparator" w:id="0">
    <w:p w14:paraId="6CE343A7" w14:textId="77777777" w:rsidR="00BD2054" w:rsidRDefault="00BD2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60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8381"/>
    </w:tblGrid>
    <w:tr w:rsidR="00FE3F15" w14:paraId="19DA09AC" w14:textId="77777777" w:rsidTr="008E3578">
      <w:tc>
        <w:tcPr>
          <w:tcW w:w="6379" w:type="dxa"/>
        </w:tcPr>
        <w:p w14:paraId="27C2D478" w14:textId="77777777" w:rsidR="008A33FD" w:rsidRPr="00FF7156" w:rsidRDefault="00091BF6" w:rsidP="00FE3F15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  <w:p w14:paraId="785DCD71" w14:textId="77777777" w:rsidR="008A33FD" w:rsidRDefault="008A33FD" w:rsidP="006F569D">
          <w:pPr>
            <w:pStyle w:val="Footer"/>
          </w:pPr>
        </w:p>
      </w:tc>
      <w:tc>
        <w:tcPr>
          <w:tcW w:w="8381" w:type="dxa"/>
        </w:tcPr>
        <w:p w14:paraId="419F5DB0" w14:textId="2219E0FD" w:rsidR="008A33FD" w:rsidRPr="00177722" w:rsidRDefault="00091BF6" w:rsidP="00FE3F15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3A2756">
            <w:rPr>
              <w:rFonts w:eastAsia="Times New Roman" w:cs="Arial"/>
              <w:noProof/>
              <w:color w:val="BFBFBF"/>
              <w:sz w:val="17"/>
              <w:szCs w:val="17"/>
              <w:bdr w:val="none" w:sz="0" w:space="0" w:color="auto" w:frame="1"/>
              <w:lang w:eastAsia="en-GB"/>
            </w:rPr>
            <w:drawing>
              <wp:inline distT="0" distB="0" distL="0" distR="0" wp14:anchorId="58B3E265" wp14:editId="449BA51B">
                <wp:extent cx="1432560" cy="259080"/>
                <wp:effectExtent l="0" t="0" r="0" b="762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256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CB1D211" w14:textId="77777777" w:rsidR="008A33FD" w:rsidRDefault="00091BF6" w:rsidP="00874C73">
    <w:pPr>
      <w:pStyle w:val="Footer"/>
      <w:rPr>
        <w:noProof/>
      </w:rPr>
    </w:pPr>
    <w:r w:rsidRPr="00874C73">
      <w:t>Page</w:t>
    </w:r>
    <w:r w:rsidRPr="00874C73">
      <w:rPr>
        <w:b/>
      </w:rPr>
      <w:t xml:space="preserve"> </w:t>
    </w:r>
    <w:r w:rsidRPr="003A2756">
      <w:rPr>
        <w:b/>
        <w:color w:val="FF1F64"/>
      </w:rPr>
      <w:t>|</w:t>
    </w:r>
    <w:r>
      <w:t xml:space="preserve"> </w:t>
    </w:r>
    <w:r w:rsidRPr="00874C73">
      <w:fldChar w:fldCharType="begin"/>
    </w:r>
    <w:r w:rsidRPr="00874C73">
      <w:instrText xml:space="preserve"> PAGE   \* MERGEFORMAT </w:instrText>
    </w:r>
    <w:r w:rsidRPr="00874C73">
      <w:fldChar w:fldCharType="separate"/>
    </w:r>
    <w:r>
      <w:rPr>
        <w:noProof/>
      </w:rPr>
      <w:t>2</w:t>
    </w:r>
    <w:r w:rsidRPr="00874C73">
      <w:rPr>
        <w:noProof/>
      </w:rPr>
      <w:fldChar w:fldCharType="end"/>
    </w:r>
  </w:p>
  <w:p w14:paraId="2CD4B410" w14:textId="77777777" w:rsidR="008A33FD" w:rsidRPr="00590890" w:rsidRDefault="008A33FD" w:rsidP="006F569D">
    <w:pPr>
      <w:pStyle w:val="Foo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65F8B" w14:textId="77777777" w:rsidR="008A33FD" w:rsidRDefault="008A33FD">
    <w:pPr>
      <w:pStyle w:val="Footer"/>
    </w:pPr>
  </w:p>
  <w:tbl>
    <w:tblPr>
      <w:tblW w:w="14760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8381"/>
    </w:tblGrid>
    <w:tr w:rsidR="00874C73" w:rsidRPr="00177722" w14:paraId="7F7E259E" w14:textId="77777777" w:rsidTr="008E3578">
      <w:tc>
        <w:tcPr>
          <w:tcW w:w="6379" w:type="dxa"/>
        </w:tcPr>
        <w:p w14:paraId="775C512D" w14:textId="77777777" w:rsidR="008A33FD" w:rsidRPr="003A2756" w:rsidRDefault="00091BF6" w:rsidP="004E2711">
          <w:pPr>
            <w:shd w:val="clear" w:color="auto" w:fill="FFFFFF"/>
            <w:textAlignment w:val="baseline"/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</w:pPr>
          <w:r w:rsidRPr="003A2756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Get the knowledge you need to act at </w:t>
          </w:r>
          <w:hyperlink r:id="rId1" w:history="1">
            <w:r w:rsidRPr="003A2756">
              <w:rPr>
                <w:rStyle w:val="Hyperlink"/>
                <w:rFonts w:eastAsia="Times New Roman" w:cs="Arial"/>
                <w:color w:val="7C7C7C"/>
                <w:sz w:val="16"/>
                <w:szCs w:val="16"/>
                <w:bdr w:val="none" w:sz="0" w:space="0" w:color="auto" w:frame="1"/>
              </w:rPr>
              <w:t>thekeysupport.com/gov</w:t>
            </w:r>
          </w:hyperlink>
        </w:p>
        <w:p w14:paraId="2BA32AF4" w14:textId="77777777" w:rsidR="008A33FD" w:rsidRPr="003A2756" w:rsidRDefault="00091BF6" w:rsidP="004E2711">
          <w:pPr>
            <w:shd w:val="clear" w:color="auto" w:fill="FFFFFF"/>
            <w:textAlignment w:val="baseline"/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</w:pPr>
          <w:r w:rsidRPr="003A2756">
            <w:rPr>
              <w:rFonts w:eastAsia="Times New Roman" w:cs="Arial"/>
              <w:b/>
              <w:color w:val="7C7C7C"/>
              <w:sz w:val="16"/>
              <w:szCs w:val="16"/>
              <w:bdr w:val="none" w:sz="0" w:space="0" w:color="auto" w:frame="1"/>
            </w:rPr>
            <w:t>&gt;</w:t>
          </w:r>
          <w:r w:rsidRPr="003A2756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 Logins for everyone on your governing board, at no extra cost</w:t>
          </w:r>
        </w:p>
        <w:p w14:paraId="2DB39301" w14:textId="77777777" w:rsidR="008A33FD" w:rsidRPr="003A2756" w:rsidRDefault="00091BF6" w:rsidP="004E2711">
          <w:pPr>
            <w:shd w:val="clear" w:color="auto" w:fill="FFFFFF"/>
            <w:textAlignment w:val="baseline"/>
            <w:rPr>
              <w:rFonts w:eastAsia="Times New Roman" w:cs="Arial"/>
              <w:color w:val="7C7C7C"/>
              <w:sz w:val="16"/>
              <w:szCs w:val="16"/>
            </w:rPr>
          </w:pPr>
          <w:r w:rsidRPr="003A2756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© The Key </w:t>
          </w:r>
          <w:r w:rsidRPr="003A2756">
            <w:rPr>
              <w:rStyle w:val="FooterChar"/>
              <w:rFonts w:eastAsia="MS Mincho"/>
              <w:color w:val="7C7C7C"/>
            </w:rPr>
            <w:t>Support</w:t>
          </w:r>
          <w:r w:rsidRPr="003A2756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 Services Ltd | For terms of use, visit </w:t>
          </w:r>
          <w:hyperlink r:id="rId2" w:tgtFrame="_blank" w:history="1">
            <w:r w:rsidRPr="003A2756">
              <w:rPr>
                <w:rStyle w:val="Hyperlink"/>
                <w:rFonts w:eastAsia="Times New Roman" w:cs="Arial"/>
                <w:color w:val="7C7C7C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  <w:tc>
        <w:tcPr>
          <w:tcW w:w="8381" w:type="dxa"/>
        </w:tcPr>
        <w:p w14:paraId="5D1B6853" w14:textId="555A09A0" w:rsidR="008A33FD" w:rsidRPr="00177722" w:rsidRDefault="00091BF6" w:rsidP="00874C73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3A2756">
            <w:rPr>
              <w:rFonts w:eastAsia="Times New Roman" w:cs="Arial"/>
              <w:noProof/>
              <w:color w:val="BFBFBF"/>
              <w:sz w:val="17"/>
              <w:szCs w:val="17"/>
              <w:bdr w:val="none" w:sz="0" w:space="0" w:color="auto" w:frame="1"/>
              <w:lang w:eastAsia="en-GB"/>
            </w:rPr>
            <w:drawing>
              <wp:inline distT="0" distB="0" distL="0" distR="0" wp14:anchorId="0801339B" wp14:editId="712FE466">
                <wp:extent cx="1432560" cy="259080"/>
                <wp:effectExtent l="0" t="0" r="0" b="762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256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762D10" w14:textId="77777777" w:rsidR="008A33FD" w:rsidRDefault="008A33FD">
    <w:pPr>
      <w:pStyle w:val="Footer"/>
    </w:pPr>
  </w:p>
  <w:p w14:paraId="41AB92A8" w14:textId="77777777" w:rsidR="008A33FD" w:rsidRDefault="00091BF6">
    <w:pPr>
      <w:pStyle w:val="Footer"/>
      <w:rPr>
        <w:noProof/>
      </w:rPr>
    </w:pPr>
    <w:r w:rsidRPr="00874C73">
      <w:t>Page</w:t>
    </w:r>
    <w:r w:rsidRPr="00874C73">
      <w:rPr>
        <w:b/>
      </w:rPr>
      <w:t xml:space="preserve"> </w:t>
    </w:r>
    <w:r w:rsidRPr="003A2756">
      <w:rPr>
        <w:b/>
        <w:color w:val="FF1F64"/>
      </w:rPr>
      <w:t>|</w:t>
    </w:r>
    <w:r>
      <w:t xml:space="preserve"> </w:t>
    </w:r>
    <w:r w:rsidRPr="00874C73">
      <w:fldChar w:fldCharType="begin"/>
    </w:r>
    <w:r w:rsidRPr="00874C73">
      <w:instrText xml:space="preserve"> PAGE   \* MERGEFORMAT </w:instrText>
    </w:r>
    <w:r w:rsidRPr="00874C73">
      <w:fldChar w:fldCharType="separate"/>
    </w:r>
    <w:r>
      <w:rPr>
        <w:noProof/>
      </w:rPr>
      <w:t>1</w:t>
    </w:r>
    <w:r w:rsidRPr="00874C73">
      <w:rPr>
        <w:noProof/>
      </w:rPr>
      <w:fldChar w:fldCharType="end"/>
    </w:r>
  </w:p>
  <w:p w14:paraId="6E261AAF" w14:textId="77777777" w:rsidR="008A33FD" w:rsidRPr="00874C73" w:rsidRDefault="008A33FD" w:rsidP="006F5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89B90" w14:textId="77777777" w:rsidR="00BD2054" w:rsidRDefault="00BD2054">
      <w:pPr>
        <w:spacing w:after="0" w:line="240" w:lineRule="auto"/>
      </w:pPr>
      <w:r>
        <w:separator/>
      </w:r>
    </w:p>
  </w:footnote>
  <w:footnote w:type="continuationSeparator" w:id="0">
    <w:p w14:paraId="0439B8AB" w14:textId="77777777" w:rsidR="00BD2054" w:rsidRDefault="00BD2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57EE7" w14:textId="7ADDA5C5" w:rsidR="008A33FD" w:rsidRDefault="00091BF6">
    <w:r>
      <w:rPr>
        <w:noProof/>
      </w:rPr>
      <w:drawing>
        <wp:anchor distT="0" distB="0" distL="114300" distR="114300" simplePos="0" relativeHeight="251657216" behindDoc="1" locked="0" layoutInCell="1" allowOverlap="1" wp14:anchorId="0C1115A8" wp14:editId="273D6F2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411345" cy="6242685"/>
          <wp:effectExtent l="0" t="0" r="8255" b="0"/>
          <wp:wrapNone/>
          <wp:docPr id="3" name="Picture 3" descr="keydocs-background-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eydocs-background-bann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1345" cy="6242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2054">
      <w:rPr>
        <w:noProof/>
      </w:rPr>
      <w:pict w14:anchorId="067885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E7AEE" w14:textId="77777777" w:rsidR="008A33FD" w:rsidRDefault="008A33FD"/>
  <w:p w14:paraId="7A0ED6E5" w14:textId="77777777" w:rsidR="008A33FD" w:rsidRDefault="008A33FD"/>
  <w:p w14:paraId="2657189D" w14:textId="77777777" w:rsidR="008A33FD" w:rsidRDefault="008A33F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C0A1C" w14:textId="77777777" w:rsidR="008A33FD" w:rsidRDefault="008A33FD"/>
  <w:p w14:paraId="553CB6B4" w14:textId="77777777" w:rsidR="008A33FD" w:rsidRDefault="008A33FD" w:rsidP="00FE3F1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F6"/>
    <w:rsid w:val="000011D9"/>
    <w:rsid w:val="000043FC"/>
    <w:rsid w:val="00016400"/>
    <w:rsid w:val="00054DE2"/>
    <w:rsid w:val="00073979"/>
    <w:rsid w:val="00091BF6"/>
    <w:rsid w:val="00097E2C"/>
    <w:rsid w:val="000A27D8"/>
    <w:rsid w:val="000E6715"/>
    <w:rsid w:val="00100C52"/>
    <w:rsid w:val="0010271B"/>
    <w:rsid w:val="00111EDB"/>
    <w:rsid w:val="00154927"/>
    <w:rsid w:val="00177D30"/>
    <w:rsid w:val="0018082E"/>
    <w:rsid w:val="001B302C"/>
    <w:rsid w:val="001E7A0C"/>
    <w:rsid w:val="001F0F46"/>
    <w:rsid w:val="00224306"/>
    <w:rsid w:val="002572A5"/>
    <w:rsid w:val="00261E62"/>
    <w:rsid w:val="00266D09"/>
    <w:rsid w:val="002701BE"/>
    <w:rsid w:val="00295043"/>
    <w:rsid w:val="002A1AC4"/>
    <w:rsid w:val="002A79E8"/>
    <w:rsid w:val="002A7A22"/>
    <w:rsid w:val="002B4A1D"/>
    <w:rsid w:val="002C32F1"/>
    <w:rsid w:val="002E3562"/>
    <w:rsid w:val="002E6B34"/>
    <w:rsid w:val="00351061"/>
    <w:rsid w:val="0037101F"/>
    <w:rsid w:val="003C3058"/>
    <w:rsid w:val="003E7A0A"/>
    <w:rsid w:val="00405496"/>
    <w:rsid w:val="00421905"/>
    <w:rsid w:val="00442BC2"/>
    <w:rsid w:val="004700DA"/>
    <w:rsid w:val="00477D90"/>
    <w:rsid w:val="00484317"/>
    <w:rsid w:val="004C7800"/>
    <w:rsid w:val="00505FCD"/>
    <w:rsid w:val="0053107E"/>
    <w:rsid w:val="005376C8"/>
    <w:rsid w:val="00547628"/>
    <w:rsid w:val="00592811"/>
    <w:rsid w:val="0059729C"/>
    <w:rsid w:val="005A081B"/>
    <w:rsid w:val="005A14E5"/>
    <w:rsid w:val="005B48E2"/>
    <w:rsid w:val="005C704D"/>
    <w:rsid w:val="005D2114"/>
    <w:rsid w:val="005D3FED"/>
    <w:rsid w:val="005E6DD4"/>
    <w:rsid w:val="005F3A43"/>
    <w:rsid w:val="00617CBF"/>
    <w:rsid w:val="00673D0C"/>
    <w:rsid w:val="00675CDD"/>
    <w:rsid w:val="00694DD3"/>
    <w:rsid w:val="006C1EDE"/>
    <w:rsid w:val="006C3195"/>
    <w:rsid w:val="006F0626"/>
    <w:rsid w:val="00757BA2"/>
    <w:rsid w:val="007602AD"/>
    <w:rsid w:val="00776B11"/>
    <w:rsid w:val="00794116"/>
    <w:rsid w:val="007A0ADD"/>
    <w:rsid w:val="007C3599"/>
    <w:rsid w:val="007C485A"/>
    <w:rsid w:val="007D127C"/>
    <w:rsid w:val="007D3116"/>
    <w:rsid w:val="007D78A0"/>
    <w:rsid w:val="007E6FA4"/>
    <w:rsid w:val="00801E71"/>
    <w:rsid w:val="00814E6C"/>
    <w:rsid w:val="008242F6"/>
    <w:rsid w:val="0086503D"/>
    <w:rsid w:val="00893ABA"/>
    <w:rsid w:val="00897913"/>
    <w:rsid w:val="008A33FD"/>
    <w:rsid w:val="008B1DF5"/>
    <w:rsid w:val="00906C83"/>
    <w:rsid w:val="0091421E"/>
    <w:rsid w:val="009A7CC8"/>
    <w:rsid w:val="009B1309"/>
    <w:rsid w:val="009B218F"/>
    <w:rsid w:val="009C74D3"/>
    <w:rsid w:val="009D2D12"/>
    <w:rsid w:val="009E5160"/>
    <w:rsid w:val="00A16019"/>
    <w:rsid w:val="00A648C4"/>
    <w:rsid w:val="00A70838"/>
    <w:rsid w:val="00AC54E2"/>
    <w:rsid w:val="00B067AE"/>
    <w:rsid w:val="00B25FA7"/>
    <w:rsid w:val="00B304E2"/>
    <w:rsid w:val="00B60AC0"/>
    <w:rsid w:val="00B6648C"/>
    <w:rsid w:val="00BA00EF"/>
    <w:rsid w:val="00BA7A1E"/>
    <w:rsid w:val="00BD2054"/>
    <w:rsid w:val="00BE0D38"/>
    <w:rsid w:val="00C05B2C"/>
    <w:rsid w:val="00C16978"/>
    <w:rsid w:val="00C46D95"/>
    <w:rsid w:val="00C71D05"/>
    <w:rsid w:val="00C85B69"/>
    <w:rsid w:val="00CC1FF5"/>
    <w:rsid w:val="00CC48A1"/>
    <w:rsid w:val="00CD12C7"/>
    <w:rsid w:val="00CF1280"/>
    <w:rsid w:val="00D0477F"/>
    <w:rsid w:val="00D139D2"/>
    <w:rsid w:val="00D92BEA"/>
    <w:rsid w:val="00DA71F8"/>
    <w:rsid w:val="00DD66F6"/>
    <w:rsid w:val="00DF75C9"/>
    <w:rsid w:val="00E144EE"/>
    <w:rsid w:val="00E26DB7"/>
    <w:rsid w:val="00E27066"/>
    <w:rsid w:val="00E63A73"/>
    <w:rsid w:val="00E712D1"/>
    <w:rsid w:val="00EA7452"/>
    <w:rsid w:val="00ED2584"/>
    <w:rsid w:val="00EE6E9D"/>
    <w:rsid w:val="00F17AAF"/>
    <w:rsid w:val="00F64361"/>
    <w:rsid w:val="00F72EF4"/>
    <w:rsid w:val="00F90A65"/>
    <w:rsid w:val="00F97DF5"/>
    <w:rsid w:val="00FA174A"/>
    <w:rsid w:val="00FA44E7"/>
    <w:rsid w:val="00FB3059"/>
    <w:rsid w:val="00FB541A"/>
    <w:rsid w:val="00FD0F2E"/>
    <w:rsid w:val="00FD1DF6"/>
    <w:rsid w:val="00FE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88FDBA"/>
  <w15:chartTrackingRefBased/>
  <w15:docId w15:val="{67B8DE46-67C4-4597-8F63-320F3788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091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BF6"/>
  </w:style>
  <w:style w:type="character" w:styleId="Hyperlink">
    <w:name w:val="Hyperlink"/>
    <w:uiPriority w:val="99"/>
    <w:unhideWhenUsed/>
    <w:qFormat/>
    <w:rsid w:val="00091BF6"/>
    <w:rPr>
      <w:color w:val="0072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s://thekeysupport.com/terms-of-use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thekeysupport.com/terms-of-use" TargetMode="External"/><Relationship Id="rId1" Type="http://schemas.openxmlformats.org/officeDocument/2006/relationships/hyperlink" Target="http://www.thekeysupport.com/gov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067cac-acf8-484f-a2e6-ff0d0e38b73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D4961E8B88CA4D81A24E1BF8DCB32E" ma:contentTypeVersion="18" ma:contentTypeDescription="Create a new document." ma:contentTypeScope="" ma:versionID="c70db8f5e6885a2265826bfbf7493a7b">
  <xsd:schema xmlns:xsd="http://www.w3.org/2001/XMLSchema" xmlns:xs="http://www.w3.org/2001/XMLSchema" xmlns:p="http://schemas.microsoft.com/office/2006/metadata/properties" xmlns:ns1="http://schemas.microsoft.com/sharepoint/v3" xmlns:ns2="09dc43a3-3522-4842-bf6b-d65f533f16c7" xmlns:ns3="75067cac-acf8-484f-a2e6-ff0d0e38b737" targetNamespace="http://schemas.microsoft.com/office/2006/metadata/properties" ma:root="true" ma:fieldsID="9651555bd70b445b39f4eafd30094c75" ns1:_="" ns2:_="" ns3:_="">
    <xsd:import namespace="http://schemas.microsoft.com/sharepoint/v3"/>
    <xsd:import namespace="09dc43a3-3522-4842-bf6b-d65f533f16c7"/>
    <xsd:import namespace="75067cac-acf8-484f-a2e6-ff0d0e38b7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c43a3-3522-4842-bf6b-d65f533f16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67cac-acf8-484f-a2e6-ff0d0e38b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5dfd691-d440-46c1-9855-79c827276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781276-193B-4035-8071-438DE96CFDAF}">
  <ds:schemaRefs>
    <ds:schemaRef ds:uri="http://schemas.microsoft.com/office/2006/metadata/properties"/>
    <ds:schemaRef ds:uri="http://schemas.microsoft.com/office/infopath/2007/PartnerControls"/>
    <ds:schemaRef ds:uri="75067cac-acf8-484f-a2e6-ff0d0e38b73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76C1719-4CDD-4740-BFE7-D946CAC05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dc43a3-3522-4842-bf6b-d65f533f16c7"/>
    <ds:schemaRef ds:uri="75067cac-acf8-484f-a2e6-ff0d0e38b7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0012D3-C4B1-43C9-8E1A-E52DAFD4E0D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d01f8ca0-c98d-4f0a-bb28-4e4ea4cfaf9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Canton</dc:creator>
  <cp:keywords/>
  <dc:description/>
  <cp:lastModifiedBy>Deborah Canton (FDN)</cp:lastModifiedBy>
  <cp:revision>2</cp:revision>
  <dcterms:created xsi:type="dcterms:W3CDTF">2026-09-03T14:41:00Z</dcterms:created>
  <dcterms:modified xsi:type="dcterms:W3CDTF">2026-09-03T14:41:00Z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0x01010092D4961E8B88CA4D81A24E1BF8DCB32E</vt:lpwstr>
  </property>
  <property fmtid="{D5CDD505-2E9C-101B-9397-08002B2CF9AE}" pid="3" name="Order">
    <vt:r8>6370100</vt:r8>
  </property>
  <property fmtid="{D5CDD505-2E9C-101B-9397-08002B2CF9AE}" pid="4" name="_ExtendedDescription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2023-08-10T10:12:42Z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d01f8ca0-c98d-4f0a-bb28-4e4ea4cfaf9f</vt:lpwstr>
  </property>
  <property fmtid="{D5CDD505-2E9C-101B-9397-08002B2CF9AE}" pid="10" name="MSIP_Label_defa4170-0d19-0005-0004-bc88714345d2_ActionId">
    <vt:lpwstr>0e15f459-93c4-44c1-b5e5-ff94531489e8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ediaServiceImageTags">
    <vt:lpwstr/>
  </property>
</Properties>
</file>